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F07" w:rsidRPr="00CD6330" w:rsidRDefault="00081F07" w:rsidP="00081F07">
      <w:pPr>
        <w:pStyle w:val="af5"/>
        <w:tabs>
          <w:tab w:val="left" w:pos="0"/>
        </w:tabs>
        <w:ind w:left="0"/>
        <w:rPr>
          <w:sz w:val="22"/>
          <w:szCs w:val="22"/>
        </w:rPr>
      </w:pPr>
      <w:r w:rsidRPr="00CD6330">
        <w:rPr>
          <w:sz w:val="22"/>
          <w:szCs w:val="22"/>
        </w:rPr>
        <w:t>Муниципальное казенное учреждение дополнительного образования</w:t>
      </w:r>
    </w:p>
    <w:p w:rsidR="00081F07" w:rsidRPr="00CD6330" w:rsidRDefault="00081F07" w:rsidP="00081F07">
      <w:pPr>
        <w:pStyle w:val="af5"/>
        <w:tabs>
          <w:tab w:val="left" w:pos="0"/>
        </w:tabs>
        <w:ind w:left="0"/>
        <w:rPr>
          <w:sz w:val="22"/>
          <w:szCs w:val="22"/>
        </w:rPr>
      </w:pPr>
      <w:r w:rsidRPr="00CD6330">
        <w:rPr>
          <w:sz w:val="22"/>
          <w:szCs w:val="22"/>
        </w:rPr>
        <w:t>«Топчихинская Детско-юношеская спортивная школа»</w:t>
      </w:r>
    </w:p>
    <w:p w:rsidR="00081F07" w:rsidRPr="00CD6330" w:rsidRDefault="00081F07" w:rsidP="00081F07">
      <w:pPr>
        <w:pStyle w:val="af5"/>
        <w:tabs>
          <w:tab w:val="left" w:pos="0"/>
        </w:tabs>
        <w:ind w:left="0"/>
        <w:rPr>
          <w:sz w:val="22"/>
          <w:szCs w:val="22"/>
        </w:rPr>
      </w:pPr>
    </w:p>
    <w:p w:rsidR="00081F07" w:rsidRPr="00CD6330" w:rsidRDefault="00081F07" w:rsidP="00081F07">
      <w:pPr>
        <w:pStyle w:val="af5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4609"/>
        <w:gridCol w:w="4819"/>
      </w:tblGrid>
      <w:tr w:rsidR="00081F07" w:rsidRPr="00380ACB" w:rsidTr="00170F83">
        <w:tc>
          <w:tcPr>
            <w:tcW w:w="4609" w:type="dxa"/>
          </w:tcPr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МКУ ДО «Топчихинская ДЮСШ»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F07" w:rsidRPr="00CD6330" w:rsidRDefault="00070BE1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20.12.2017</w:t>
            </w:r>
            <w:r w:rsidR="00081F07" w:rsidRPr="00CD633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081F07" w:rsidRPr="00CD6330" w:rsidRDefault="00070BE1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4819" w:type="dxa"/>
          </w:tcPr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УТВЕРЖДЕН: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МКУ ДО «Топчихинская ДЮСШ»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F07" w:rsidRPr="00CD6330" w:rsidRDefault="00070BE1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22.12.2017</w:t>
            </w:r>
            <w:r w:rsidR="00081F07" w:rsidRPr="00CD633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081F07" w:rsidRPr="00CD6330" w:rsidRDefault="00070BE1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42-а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>Директор ________________ Э.Д. Колмаков</w:t>
            </w:r>
          </w:p>
          <w:p w:rsidR="00081F07" w:rsidRPr="00CD6330" w:rsidRDefault="00081F07" w:rsidP="0017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08CB" w:rsidRPr="00E008CB" w:rsidRDefault="00CB02FA" w:rsidP="00E008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</w:p>
    <w:p w:rsidR="00E257AF" w:rsidRDefault="00E257AF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170" w:rsidRPr="008E0B3C" w:rsidRDefault="000F4170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B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  <w:r w:rsidR="00F2155D" w:rsidRPr="008E0B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F4170" w:rsidRPr="008E0B3C" w:rsidRDefault="00F2155D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B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ПРИЕМА НА ОБУЧЕНИЕ ПО ДОПОЛНИТЕЛЬНЫМ ПРЕДПРОФЕССИОНАЛЬНЫМ ПРОГРАММАМ </w:t>
      </w:r>
    </w:p>
    <w:p w:rsidR="007F3E76" w:rsidRPr="008E0B3C" w:rsidRDefault="00F2155D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B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ОБЛАСТИ ФИЗИЧЕСКОЙ КУЛЬТУРЫ И СПОРТА</w:t>
      </w:r>
    </w:p>
    <w:p w:rsidR="007F3E76" w:rsidRPr="008E0B3C" w:rsidRDefault="00541E47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B3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казенного учреждения дополнительного образования «Топчихинская Детско-юношеская спортивная школа»</w:t>
      </w:r>
      <w:r w:rsidRPr="008E0B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41E47" w:rsidRPr="008E0B3C" w:rsidRDefault="00541E47" w:rsidP="00541E4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41E47" w:rsidRPr="008E0B3C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Default="00541E47" w:rsidP="00081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E47" w:rsidRPr="00541E47" w:rsidRDefault="00541E47" w:rsidP="00541E4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1E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с. Топчиха</w:t>
      </w:r>
    </w:p>
    <w:p w:rsidR="00081F07" w:rsidRPr="00081F07" w:rsidRDefault="00541E47" w:rsidP="00081F0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2017г.</w:t>
      </w:r>
    </w:p>
    <w:p w:rsidR="00F2155D" w:rsidRPr="008E0B3C" w:rsidRDefault="00F2155D" w:rsidP="00081F07">
      <w:pPr>
        <w:spacing w:after="150" w:line="288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1.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Общие положения.</w:t>
      </w:r>
    </w:p>
    <w:p w:rsidR="00F2155D" w:rsidRPr="008E0B3C" w:rsidRDefault="00F2155D" w:rsidP="00081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Настоящий Порядок </w:t>
      </w:r>
      <w:r w:rsidR="000F417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приема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обучение по дополнительным предпрофессионал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ьным программам в области физической культуры и спорта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(далее - Порядок)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казенного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ия дополнительного образования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Топчихинская Д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етско-юношеская спортивная школа»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далее -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принят 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Конституцией Российской Федерации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Конвенцией о правах ребенка,  Фе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дерального </w:t>
      </w:r>
      <w:r w:rsidR="00B24C8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акона от 29.12.2012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273-ФЗ «Об образовании в Российской Федерации», Прика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зом Минспорта Российской Федерации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12.09.2013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№731 «Об утверждении порядка приема на обучение по дополнительным предпрофессиональным программам в области физической культуры и спорта»</w:t>
      </w:r>
      <w:r w:rsidR="00F1430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2155D" w:rsidRPr="008E0B3C" w:rsidRDefault="00F2155D" w:rsidP="00081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     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1.2. Настоящий Порядок регламентирует правила приёма граждан на обучение по дополнительным предпрофессиональным программам  (далее – образовательные программы)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– поступающих), за счет средств бюджета района.</w:t>
      </w:r>
    </w:p>
    <w:p w:rsidR="00F2155D" w:rsidRPr="008E0B3C" w:rsidRDefault="00F2155D" w:rsidP="00081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1.3.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объявляет прием граждан на обучение по образовательным программам при наличии лицензии на осуществление образовательной деятельности.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1.4. При приёме граждан на обучение по</w:t>
      </w:r>
      <w:r w:rsidR="00622CF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образо</w:t>
      </w:r>
      <w:r w:rsidR="00622CF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вательной программе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требования к уровню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образования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предъявляются.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1.5.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 </w:t>
      </w:r>
    </w:p>
    <w:p w:rsidR="00622CFA" w:rsidRPr="008E0B3C" w:rsidRDefault="00622CF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проведения индивидуального отбора поступающих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проводит тестирование, а также </w:t>
      </w:r>
      <w:r w:rsidRP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вправе п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роводить предварительные просмотры, анкетирование, консультации в порядке, установленном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Учреждением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22CFA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1.6. В целях организации приёма и проведения индивидуального от</w:t>
      </w:r>
      <w:r w:rsidR="00622CF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бора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поступающих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создается приёмная и апелляционная комиссии.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      Регламенты работы комиссий определяются Положением о приемной и апелляционной комиссии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Составы комиссий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утверждаются приказом директора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22CF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состав комиссий входят: председатель комиссии, заместитель председателя комиссии, члены комиссии.</w:t>
      </w:r>
    </w:p>
    <w:p w:rsidR="00622CFA" w:rsidRPr="008E0B3C" w:rsidRDefault="00622CF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1.6.1. Председателем приемной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комиссии является директор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или лицо им уполномоченное.</w:t>
      </w:r>
    </w:p>
    <w:p w:rsidR="00622CFA" w:rsidRPr="008E0B3C" w:rsidRDefault="00622CF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Состав приемной комиссии (не менее пяти человек) формируется из числа трен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еров-преподавателей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других педагогических и медицинских работников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участвующих в реализации образовательных программ.</w:t>
      </w:r>
    </w:p>
    <w:p w:rsidR="00B64E0E" w:rsidRPr="008E0B3C" w:rsidRDefault="00622CF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1.6.2. Председателем апелляционной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комиссии является директор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(в случае, если он не является председателем приемной комиссии) или лицо, им уполномоченное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22CFA" w:rsidRPr="008E0B3C" w:rsidRDefault="00B64E0E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апелляционной комиссии (не менее трех человек) формируется из числа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тренеров-преподавателей,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других педагогических и медицинских работников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участвующих в реализации образовательных программ, и не входящих в состав приемной комиссии.</w:t>
      </w:r>
      <w:r w:rsidR="00622CFA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       </w:t>
      </w:r>
    </w:p>
    <w:p w:rsidR="00B64E0E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1.7. При организации приёма поступающих 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обеспечивает соблюдение их прав, прав их законных представителей, установленных законодательством Российской Фе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дерации, гласность и открытость работы приёмной и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апелляционной комиссий, объективность оценки способностей и склонностей 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поступающих.</w:t>
      </w:r>
    </w:p>
    <w:p w:rsidR="00F2155D" w:rsidRPr="008E0B3C" w:rsidRDefault="00F2155D" w:rsidP="00081F0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1.8.  Не позднее, чем за месяц до начала приема документов,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на своем информационном стенде и оф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ициальном сайте в информационно-телекоммуникационной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сети «Интернет» размещает следующую информацию и 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документы с целью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ознакомления с ними 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поступающих и их законных представителей: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копию у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става;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копию лицензии на осуществление образовательной деятельности (с приложениями);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локальные нормативные акты, регламентирующие организацию образовательного и тренировочного процессов по образовательным  программам;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условия работы при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ёмной и апелляционной комиссий Учреждения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количество бюджетных мест в соответствующем году по образовательным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программам (этапам, периодам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обучения), а также количество 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вакантных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мест для приёма поступающих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наличии)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сроки приёма документов для обучения по образовательным программам в соответствующем году;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сроки проведения инд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ивидуального отбора поступающих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соответствующем году;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-формы отбора поступающих и его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содержание</w:t>
      </w:r>
      <w:r w:rsidR="00B64E0E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каждой образовательной программе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требования, предъявляемые к уровню физиче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ских (двигательных) способностям и к  психологическим особен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ностям поступающих;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систему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оценок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(отметок, баллов, показателей в единицах измерения),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применяемую при проведении индивидуального отбора поступающих; </w:t>
      </w:r>
    </w:p>
    <w:p w:rsidR="00F2155D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условия и особенности проведения индивидуального отбора для поступающих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ограниченными возможностями здоровья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072C5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B24C8A" w:rsidRPr="008E0B3C" w:rsidRDefault="00B24C8A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сроки зачисления поступающих в ДЮСШ.</w:t>
      </w:r>
    </w:p>
    <w:p w:rsidR="00F2155D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1.9. Количество поступающих на бюджетной основе для обучения по образовательным программа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м, определяется учредителем Учреждения.</w:t>
      </w:r>
    </w:p>
    <w:p w:rsidR="008E0B3C" w:rsidRPr="00081F07" w:rsidRDefault="008E0B3C" w:rsidP="00081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07">
        <w:rPr>
          <w:rFonts w:ascii="Times New Roman" w:hAnsi="Times New Roman" w:cs="Times New Roman"/>
          <w:sz w:val="26"/>
          <w:szCs w:val="26"/>
        </w:rPr>
        <w:t>Сведения о порядке оказания платных образовательных услуг, в том числе информация о стоимости обучения по каждой образовательной программе, размещается образовательной организацией на своем информационном стенде и официальном сайте в информационно-телекоммуникационной сети «Интернет» в целях ознакомления с ними поступающих и их законных представителей.</w:t>
      </w:r>
    </w:p>
    <w:p w:rsidR="008E0B3C" w:rsidRPr="008E0B3C" w:rsidRDefault="008E0B3C" w:rsidP="00081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07">
        <w:rPr>
          <w:rFonts w:ascii="Times New Roman" w:hAnsi="Times New Roman" w:cs="Times New Roman"/>
          <w:sz w:val="26"/>
          <w:szCs w:val="26"/>
        </w:rPr>
        <w:t>Приемная комиссия образовательной организации обеспечивает функционирование специальных телефонных линий, а также раздела сайта образовательной организации в информационно-телекоммуникационной сети «Интернет» для оперативных ответов на обращения, связанные с приемом поступающих.</w:t>
      </w:r>
    </w:p>
    <w:p w:rsidR="002072C5" w:rsidRPr="008E0B3C" w:rsidRDefault="002072C5" w:rsidP="00081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72C5" w:rsidRPr="008E0B3C" w:rsidRDefault="00F2155D" w:rsidP="00081F0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 </w:t>
      </w:r>
      <w:r w:rsidR="002072C5"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Организация приёма поступающих</w:t>
      </w:r>
    </w:p>
    <w:p w:rsidR="002072C5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2.1.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Организация приёма и зачисления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поступающих, а также их индивидуальный отбор, осуществляется приёмной комиссией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072C5" w:rsidRPr="008E0B3C" w:rsidRDefault="00081F07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поступающих.</w:t>
      </w:r>
    </w:p>
    <w:p w:rsidR="00703F52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Приём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обучение по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образовательным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программам осуществляется по письменному заявлению 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поступающих, достигших 14-летнего возраста или </w:t>
      </w:r>
      <w:r w:rsidR="002072C5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законных 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представителей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поступающих.</w:t>
      </w:r>
    </w:p>
    <w:p w:rsidR="00703F52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заявлении о приёме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указываются следующие сведения:</w:t>
      </w:r>
    </w:p>
    <w:p w:rsidR="00F2155D" w:rsidRPr="008E0B3C" w:rsidRDefault="00703F52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образовательной программы, на которую планируется поступление;</w:t>
      </w:r>
    </w:p>
    <w:p w:rsidR="00F2155D" w:rsidRPr="008E0B3C" w:rsidRDefault="00703F52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 фамилия, имя и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отчество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наличии)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поступающего; </w:t>
      </w:r>
    </w:p>
    <w:p w:rsidR="00703F52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 дата рождения поступающего;</w:t>
      </w:r>
    </w:p>
    <w:p w:rsidR="00F2155D" w:rsidRPr="008E0B3C" w:rsidRDefault="00703F52" w:rsidP="00081F0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 фамилия, имя и отчество (при наличии) законных представителей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поступающего; </w:t>
      </w:r>
    </w:p>
    <w:p w:rsidR="00F2155D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 номера телефонов законных представителей поступающего; </w:t>
      </w:r>
    </w:p>
    <w:p w:rsidR="00F2155D" w:rsidRPr="008E0B3C" w:rsidRDefault="00703F52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  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адрес места регистрации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фактического места жительства поступающего поступающего.</w:t>
      </w:r>
    </w:p>
    <w:p w:rsidR="00F2155D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заявлении фиксируется факт ознакомления законных представителей с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уставом образовательной организации и ее локальными нормативными актами,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лицензией на 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осуществление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образовательной деятельности, обра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зовательной программой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а также согласие на проведение процедуры индивидуального отбора поступающего, обработку персональных данных поступающего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его законных представителей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        2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.3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При подаче заявления представляются следующие документы: </w:t>
      </w:r>
    </w:p>
    <w:p w:rsidR="00F2155D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 копия свидетельства о рождении поступающего или 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паспорта</w:t>
      </w:r>
      <w:r w:rsidR="00703F52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поступающих, достигших возрасти 14-ти лет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 </w:t>
      </w:r>
    </w:p>
    <w:p w:rsidR="00F22064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 медицинские документы, подтверждающие отсутствие у поступающего противопоказаний для освоения образовательной</w:t>
      </w:r>
      <w:r w:rsidR="00F22064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 в области физической культуры и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спорта; </w:t>
      </w:r>
    </w:p>
    <w:p w:rsidR="00F2155D" w:rsidRPr="008E0B3C" w:rsidRDefault="00F22064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фотографии поступающего в количестве 2-х штук формата 3х4.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        2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.4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 каждого поступающего заводится личное дело, в котором хранятся все сданные документы и материалы результатов индивидуального отбора. </w:t>
      </w:r>
    </w:p>
    <w:p w:rsidR="00F22064" w:rsidRPr="008E0B3C" w:rsidRDefault="00F22064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Личные дела поступающих хранятся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менее трех месяце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 начала объявления приема в 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2155D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F2155D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  Организация проведения индивидуального отбора поступающих</w:t>
      </w:r>
    </w:p>
    <w:p w:rsidR="002B05D0" w:rsidRPr="008E0B3C" w:rsidRDefault="00F2155D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3.1.  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val="pl-PL" w:eastAsia="ru-RU"/>
        </w:rPr>
        <w:t xml:space="preserve">Индивидуальный отбор поступающих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val="pl-PL" w:eastAsia="ru-RU"/>
        </w:rPr>
        <w:t xml:space="preserve"> проводит приемная комиссия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02B6" w:rsidRDefault="00081F07" w:rsidP="00081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самостоятельно устанавливает сроки проведения индивидуального отбора поступающих в соответствующем году, утве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рждаемые приказом директора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02B6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Индивидуальный отбор поступающих проводится в формах, предусмотренных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Учреждением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 целью зачисл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ения лиц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обладающих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способностями в области физической культуры и спорта, необходимыми для освоения 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соответствующей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образовательной программы с учетом фе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деральных стандартов спортивной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подготов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02B6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 время проведения индивидуального отбора поступающих присутствие посторонних лиц допускается то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лько с разрешения директора Учреждения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2155D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3.4. Результаты индивидуального отбора объявляются не позднее, чем через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три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рабочих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дня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после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проведения. </w:t>
      </w:r>
    </w:p>
    <w:p w:rsidR="003F02B6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Объявление указанных результатов осу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ществляется путем размещения по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фамильного списка-рейтинга с указанием системы оценок, применяемой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и самих оценок (отметок, баллов, показателей в единицах измерения), полученных каждым поступающим по итогам индивидуального отбора.</w:t>
      </w:r>
    </w:p>
    <w:p w:rsidR="003F02B6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Данные результаты размещаются на информационном стенде и на официальном сайте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с учетом соблюдения законодательства Российской Федерации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области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персональных данных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F27B4" w:rsidRDefault="003F02B6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предусматривается проведение дополнительног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отбора для лиц, не участвовавших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первоначальном индивидуальном отборе в установленные образовательной организацией сроки по уважительной причине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пределах общего срока проведения индивидуального отбора поступающих.</w:t>
      </w:r>
    </w:p>
    <w:p w:rsidR="00F2155D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F2155D" w:rsidRPr="008E0B3C" w:rsidRDefault="00F2155D" w:rsidP="00081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 Подача и рассмотрение апелляции,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повторное проведение отбора поступающих</w:t>
      </w:r>
    </w:p>
    <w:p w:rsidR="00F2155D" w:rsidRPr="008E0B3C" w:rsidRDefault="002B05D0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4.1.  Законные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предста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вители </w:t>
      </w:r>
      <w:r w:rsidR="00F2155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 объявления результатов индивидуального отбора. 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Апелляция рассматривается не позднее одного рабочего дня со дня её подачи на заседании апелляционной комиссии, на которое приглашаются законные представители поступающих, подавшие апелляцию. </w:t>
      </w:r>
    </w:p>
    <w:p w:rsidR="006B393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Для рассмотрения апелляции секретарь  приёмной комиссии направляет в апелляционную комиссию протоколы заседания приёмной комиссии, результаты индивидуального отбора.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         4.2.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законные представители которого п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одали апелляцию.</w:t>
      </w:r>
      <w:r w:rsidR="002B05D0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       Р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 обладает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правом решающего голоса.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     Решение апелляционной комиссии оформляется протоколом, подписывается председателем и доводится до сведен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ия подавших апелляцию законных представителей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поступающего под роспись в течение одного рабочего дня с момента принятия решения, после чего передается в приемную комиссию.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         4.3. Повторное проведение индивидуального отбора поступающих проводится в течение трех рабочих дней со дня принятия решения о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целесообразности такого отбора в присутствии не менее двух чле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нов апелляционной комиссии.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4.4.  Подача апелляции по процедуре проведения повторного индивидуального отбора поступающих не допускается.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F2155D" w:rsidRPr="008E0B3C" w:rsidRDefault="00F2155D" w:rsidP="00081F0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   Порядок зачисления и дополнительный прием поступающих</w:t>
      </w:r>
    </w:p>
    <w:p w:rsidR="006B393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5.1. Зачисление поступающих в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обучение по образовательным программам, офо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рмляется приказом директора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решения приёмной комис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сии или апелляционной комиссии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 20 октября соответствующего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года.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5.2. При нали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чии мест, оставшихся вакантными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после зачисления по результатам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инд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ивидуального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отбора</w:t>
      </w:r>
      <w:r w:rsidR="003F02B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поступающих, учредитель может предоставить образовательной организации право проводить дополнительный прием поступающих.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Зачисление на вакантные места проводится по результатам дополнительного индивидуального отбора. 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5.3. Организация дополнительного приема и зачисления осуществляется в с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оответствии с локальными нормативными актами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Учреждения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 этом сроки дополнительного приема поступающих публикуются на информационном стенде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Учреждения и на официальном сайте Учреждения 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2155D" w:rsidRPr="008E0B3C" w:rsidRDefault="00F2155D" w:rsidP="00081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5.4.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Дополнительный индивидуальный отбор поступающих осуществляе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в сроки, установленные </w:t>
      </w:r>
      <w:r w:rsidR="00081F0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Учреждением</w:t>
      </w:r>
      <w:r w:rsidR="006B393D" w:rsidRPr="008E0B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в порядке, установленном главой 3 настоящего Порядка.</w:t>
      </w:r>
    </w:p>
    <w:p w:rsidR="00F2155D" w:rsidRPr="008E0B3C" w:rsidRDefault="00F2155D" w:rsidP="00081F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E0B3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F2155D" w:rsidRPr="008E0B3C" w:rsidRDefault="00F2155D" w:rsidP="0008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2155D" w:rsidRPr="008E0B3C" w:rsidRDefault="00F2155D" w:rsidP="00081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0B2B" w:rsidRPr="008E0B3C" w:rsidRDefault="00F30B2B" w:rsidP="00081F07">
      <w:pPr>
        <w:pStyle w:val="a5"/>
        <w:shd w:val="clear" w:color="auto" w:fill="FFFFFF"/>
        <w:spacing w:after="0" w:line="240" w:lineRule="auto"/>
        <w:ind w:left="840"/>
      </w:pPr>
    </w:p>
    <w:sectPr w:rsidR="00F30B2B" w:rsidRPr="008E0B3C" w:rsidSect="008E0B3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8C" w:rsidRDefault="00AE408C" w:rsidP="00CB02FA">
      <w:pPr>
        <w:spacing w:after="0" w:line="240" w:lineRule="auto"/>
      </w:pPr>
      <w:r>
        <w:separator/>
      </w:r>
    </w:p>
  </w:endnote>
  <w:endnote w:type="continuationSeparator" w:id="1">
    <w:p w:rsidR="00AE408C" w:rsidRDefault="00AE408C" w:rsidP="00CB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8C" w:rsidRDefault="00AE408C" w:rsidP="00CB02FA">
      <w:pPr>
        <w:spacing w:after="0" w:line="240" w:lineRule="auto"/>
      </w:pPr>
      <w:r>
        <w:separator/>
      </w:r>
    </w:p>
  </w:footnote>
  <w:footnote w:type="continuationSeparator" w:id="1">
    <w:p w:rsidR="00AE408C" w:rsidRDefault="00AE408C" w:rsidP="00CB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8A" w:rsidRDefault="00B24C8A">
    <w:pPr>
      <w:pStyle w:val="af1"/>
      <w:jc w:val="right"/>
    </w:pPr>
    <w:fldSimple w:instr=" PAGE   \* MERGEFORMAT ">
      <w:r w:rsidR="00F57E40">
        <w:rPr>
          <w:noProof/>
        </w:rPr>
        <w:t>6</w:t>
      </w:r>
    </w:fldSimple>
  </w:p>
  <w:p w:rsidR="00B24C8A" w:rsidRDefault="00B24C8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0AC25FBB"/>
    <w:multiLevelType w:val="multilevel"/>
    <w:tmpl w:val="6A36376C"/>
    <w:lvl w:ilvl="0">
      <w:start w:val="1"/>
      <w:numFmt w:val="none"/>
      <w:lvlText w:val="2.6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DCF7BBC"/>
    <w:multiLevelType w:val="multilevel"/>
    <w:tmpl w:val="025860AE"/>
    <w:lvl w:ilvl="0">
      <w:start w:val="1"/>
      <w:numFmt w:val="none"/>
      <w:lvlText w:val="2.5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2B82A12"/>
    <w:multiLevelType w:val="multilevel"/>
    <w:tmpl w:val="150CF5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sz w:val="28"/>
      </w:rPr>
    </w:lvl>
  </w:abstractNum>
  <w:abstractNum w:abstractNumId="4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1569B"/>
    <w:multiLevelType w:val="hybridMultilevel"/>
    <w:tmpl w:val="1CF2B90C"/>
    <w:lvl w:ilvl="0" w:tplc="2E1C405A">
      <w:start w:val="1"/>
      <w:numFmt w:val="decimal"/>
      <w:lvlText w:val="%1."/>
      <w:lvlJc w:val="left"/>
      <w:pPr>
        <w:ind w:left="840" w:hanging="54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>
    <w:nsid w:val="32EE07CA"/>
    <w:multiLevelType w:val="multilevel"/>
    <w:tmpl w:val="E29623BE"/>
    <w:lvl w:ilvl="0">
      <w:start w:val="1"/>
      <w:numFmt w:val="none"/>
      <w:lvlText w:val="2.2.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85730D1"/>
    <w:multiLevelType w:val="multilevel"/>
    <w:tmpl w:val="DF9011FC"/>
    <w:lvl w:ilvl="0">
      <w:start w:val="1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ABA2BF0"/>
    <w:multiLevelType w:val="hybridMultilevel"/>
    <w:tmpl w:val="B31A8B9E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C472C"/>
    <w:multiLevelType w:val="multilevel"/>
    <w:tmpl w:val="381606AA"/>
    <w:lvl w:ilvl="0">
      <w:start w:val="1"/>
      <w:numFmt w:val="none"/>
      <w:lvlText w:val="2.7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E740878"/>
    <w:multiLevelType w:val="multilevel"/>
    <w:tmpl w:val="E31405E4"/>
    <w:lvl w:ilvl="0">
      <w:start w:val="1"/>
      <w:numFmt w:val="none"/>
      <w:lvlText w:val="2.9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0324AD1"/>
    <w:multiLevelType w:val="multilevel"/>
    <w:tmpl w:val="E006D1C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12">
    <w:nsid w:val="50DC3D30"/>
    <w:multiLevelType w:val="hybridMultilevel"/>
    <w:tmpl w:val="544AFE2E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C1526"/>
    <w:multiLevelType w:val="multilevel"/>
    <w:tmpl w:val="150CF5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sz w:val="28"/>
      </w:rPr>
    </w:lvl>
  </w:abstractNum>
  <w:abstractNum w:abstractNumId="14">
    <w:nsid w:val="580F6EEF"/>
    <w:multiLevelType w:val="multilevel"/>
    <w:tmpl w:val="C8EEFE9A"/>
    <w:lvl w:ilvl="0">
      <w:start w:val="1"/>
      <w:numFmt w:val="none"/>
      <w:lvlText w:val="2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F115ADB"/>
    <w:multiLevelType w:val="multilevel"/>
    <w:tmpl w:val="D5769E9A"/>
    <w:lvl w:ilvl="0">
      <w:start w:val="1"/>
      <w:numFmt w:val="none"/>
      <w:lvlText w:val="2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3BA2ABB"/>
    <w:multiLevelType w:val="multilevel"/>
    <w:tmpl w:val="56D0C3FC"/>
    <w:lvl w:ilvl="0">
      <w:start w:val="1"/>
      <w:numFmt w:val="none"/>
      <w:lvlText w:val="2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8FD79F5"/>
    <w:multiLevelType w:val="multilevel"/>
    <w:tmpl w:val="BDFE5692"/>
    <w:lvl w:ilvl="0">
      <w:start w:val="1"/>
      <w:numFmt w:val="none"/>
      <w:lvlText w:val="2.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AED1A74"/>
    <w:multiLevelType w:val="hybridMultilevel"/>
    <w:tmpl w:val="228CC6CA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15"/>
  </w:num>
  <w:num w:numId="7">
    <w:abstractNumId w:val="18"/>
  </w:num>
  <w:num w:numId="8">
    <w:abstractNumId w:val="6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17"/>
  </w:num>
  <w:num w:numId="17">
    <w:abstractNumId w:val="10"/>
  </w:num>
  <w:num w:numId="18">
    <w:abstractNumId w:val="7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50EF"/>
    <w:rsid w:val="00007E21"/>
    <w:rsid w:val="00033938"/>
    <w:rsid w:val="0006157F"/>
    <w:rsid w:val="00070BE1"/>
    <w:rsid w:val="00076A8A"/>
    <w:rsid w:val="00081F07"/>
    <w:rsid w:val="00091A49"/>
    <w:rsid w:val="00093F84"/>
    <w:rsid w:val="000D56E4"/>
    <w:rsid w:val="000F1CE4"/>
    <w:rsid w:val="000F4170"/>
    <w:rsid w:val="000F5126"/>
    <w:rsid w:val="00106D7A"/>
    <w:rsid w:val="00121C1D"/>
    <w:rsid w:val="0012462F"/>
    <w:rsid w:val="00130494"/>
    <w:rsid w:val="001414D9"/>
    <w:rsid w:val="00170F83"/>
    <w:rsid w:val="00184515"/>
    <w:rsid w:val="001A26C6"/>
    <w:rsid w:val="001B2B94"/>
    <w:rsid w:val="001D794C"/>
    <w:rsid w:val="001F0E15"/>
    <w:rsid w:val="002072C5"/>
    <w:rsid w:val="0023444C"/>
    <w:rsid w:val="00234D6E"/>
    <w:rsid w:val="00243518"/>
    <w:rsid w:val="00246DBB"/>
    <w:rsid w:val="002470A5"/>
    <w:rsid w:val="002B05D0"/>
    <w:rsid w:val="002D5ED4"/>
    <w:rsid w:val="002F27B4"/>
    <w:rsid w:val="002F4A90"/>
    <w:rsid w:val="00323089"/>
    <w:rsid w:val="00332787"/>
    <w:rsid w:val="003470EF"/>
    <w:rsid w:val="00380ACB"/>
    <w:rsid w:val="00381D81"/>
    <w:rsid w:val="00395A78"/>
    <w:rsid w:val="003A0C5A"/>
    <w:rsid w:val="003A64E8"/>
    <w:rsid w:val="003B5AB4"/>
    <w:rsid w:val="003C4735"/>
    <w:rsid w:val="003F02B6"/>
    <w:rsid w:val="003F37A6"/>
    <w:rsid w:val="0040136E"/>
    <w:rsid w:val="00404D1B"/>
    <w:rsid w:val="00426D22"/>
    <w:rsid w:val="0044466B"/>
    <w:rsid w:val="00445B6A"/>
    <w:rsid w:val="00446623"/>
    <w:rsid w:val="00446C3B"/>
    <w:rsid w:val="00453AEB"/>
    <w:rsid w:val="004600B5"/>
    <w:rsid w:val="00465D1C"/>
    <w:rsid w:val="00477D76"/>
    <w:rsid w:val="004B45A2"/>
    <w:rsid w:val="004C446A"/>
    <w:rsid w:val="004E473B"/>
    <w:rsid w:val="005167ED"/>
    <w:rsid w:val="00523D8E"/>
    <w:rsid w:val="00526A32"/>
    <w:rsid w:val="00540453"/>
    <w:rsid w:val="00541E47"/>
    <w:rsid w:val="00567D58"/>
    <w:rsid w:val="00567FF4"/>
    <w:rsid w:val="00576CFC"/>
    <w:rsid w:val="005805CB"/>
    <w:rsid w:val="005A2524"/>
    <w:rsid w:val="005B165D"/>
    <w:rsid w:val="005B382A"/>
    <w:rsid w:val="005B40BF"/>
    <w:rsid w:val="005F744A"/>
    <w:rsid w:val="00603EA8"/>
    <w:rsid w:val="0062194D"/>
    <w:rsid w:val="00622CFA"/>
    <w:rsid w:val="00623E85"/>
    <w:rsid w:val="00627B00"/>
    <w:rsid w:val="00637A11"/>
    <w:rsid w:val="006579BF"/>
    <w:rsid w:val="00660D40"/>
    <w:rsid w:val="00662E95"/>
    <w:rsid w:val="006A1888"/>
    <w:rsid w:val="006B393D"/>
    <w:rsid w:val="006D1FB7"/>
    <w:rsid w:val="006D5A00"/>
    <w:rsid w:val="006E01FE"/>
    <w:rsid w:val="006E3EDF"/>
    <w:rsid w:val="00703F52"/>
    <w:rsid w:val="00704A64"/>
    <w:rsid w:val="00711E81"/>
    <w:rsid w:val="00717C50"/>
    <w:rsid w:val="007257BF"/>
    <w:rsid w:val="007310C4"/>
    <w:rsid w:val="00732D7A"/>
    <w:rsid w:val="0074052B"/>
    <w:rsid w:val="0074535C"/>
    <w:rsid w:val="00753072"/>
    <w:rsid w:val="00753C56"/>
    <w:rsid w:val="007663C0"/>
    <w:rsid w:val="00770BBF"/>
    <w:rsid w:val="007767B4"/>
    <w:rsid w:val="00783391"/>
    <w:rsid w:val="0079495F"/>
    <w:rsid w:val="007A6735"/>
    <w:rsid w:val="007A7BAE"/>
    <w:rsid w:val="007B1390"/>
    <w:rsid w:val="007C337C"/>
    <w:rsid w:val="007D25AA"/>
    <w:rsid w:val="007D58E2"/>
    <w:rsid w:val="007D7FC7"/>
    <w:rsid w:val="007F3E76"/>
    <w:rsid w:val="00827B16"/>
    <w:rsid w:val="0083376B"/>
    <w:rsid w:val="008350DF"/>
    <w:rsid w:val="00846728"/>
    <w:rsid w:val="00876354"/>
    <w:rsid w:val="00895D6C"/>
    <w:rsid w:val="008961EC"/>
    <w:rsid w:val="008C23E9"/>
    <w:rsid w:val="008D0FEF"/>
    <w:rsid w:val="008D2175"/>
    <w:rsid w:val="008E0B3C"/>
    <w:rsid w:val="00904D74"/>
    <w:rsid w:val="00916D0B"/>
    <w:rsid w:val="009225ED"/>
    <w:rsid w:val="009336C3"/>
    <w:rsid w:val="009571E9"/>
    <w:rsid w:val="00973C5F"/>
    <w:rsid w:val="00986513"/>
    <w:rsid w:val="00A17D42"/>
    <w:rsid w:val="00A3174E"/>
    <w:rsid w:val="00A33E15"/>
    <w:rsid w:val="00A9146E"/>
    <w:rsid w:val="00AC14E2"/>
    <w:rsid w:val="00AC7887"/>
    <w:rsid w:val="00AD109E"/>
    <w:rsid w:val="00AD1694"/>
    <w:rsid w:val="00AD3DCF"/>
    <w:rsid w:val="00AD44DA"/>
    <w:rsid w:val="00AD590A"/>
    <w:rsid w:val="00AE408C"/>
    <w:rsid w:val="00B05100"/>
    <w:rsid w:val="00B11CAF"/>
    <w:rsid w:val="00B20441"/>
    <w:rsid w:val="00B23B6A"/>
    <w:rsid w:val="00B24C8A"/>
    <w:rsid w:val="00B41824"/>
    <w:rsid w:val="00B643A7"/>
    <w:rsid w:val="00B64E0E"/>
    <w:rsid w:val="00B720A1"/>
    <w:rsid w:val="00BA117F"/>
    <w:rsid w:val="00BA5E05"/>
    <w:rsid w:val="00BB21FA"/>
    <w:rsid w:val="00BB4052"/>
    <w:rsid w:val="00C04497"/>
    <w:rsid w:val="00C144EF"/>
    <w:rsid w:val="00C226F6"/>
    <w:rsid w:val="00C51C05"/>
    <w:rsid w:val="00C650EF"/>
    <w:rsid w:val="00C774AA"/>
    <w:rsid w:val="00C947E8"/>
    <w:rsid w:val="00CB02FA"/>
    <w:rsid w:val="00CC1B81"/>
    <w:rsid w:val="00CD6330"/>
    <w:rsid w:val="00D00CCA"/>
    <w:rsid w:val="00D03BEE"/>
    <w:rsid w:val="00D04178"/>
    <w:rsid w:val="00D07AAE"/>
    <w:rsid w:val="00D23468"/>
    <w:rsid w:val="00D267CB"/>
    <w:rsid w:val="00D501DD"/>
    <w:rsid w:val="00D5554D"/>
    <w:rsid w:val="00D8325D"/>
    <w:rsid w:val="00DA5546"/>
    <w:rsid w:val="00DB06CE"/>
    <w:rsid w:val="00DC41F3"/>
    <w:rsid w:val="00DE1D25"/>
    <w:rsid w:val="00E008CB"/>
    <w:rsid w:val="00E257AF"/>
    <w:rsid w:val="00E7678F"/>
    <w:rsid w:val="00E86BDB"/>
    <w:rsid w:val="00E95D1B"/>
    <w:rsid w:val="00E95E01"/>
    <w:rsid w:val="00EC3934"/>
    <w:rsid w:val="00EC6BA0"/>
    <w:rsid w:val="00ED5F24"/>
    <w:rsid w:val="00EE03B5"/>
    <w:rsid w:val="00EF10EA"/>
    <w:rsid w:val="00EF3CE8"/>
    <w:rsid w:val="00F0765B"/>
    <w:rsid w:val="00F14305"/>
    <w:rsid w:val="00F2155D"/>
    <w:rsid w:val="00F22064"/>
    <w:rsid w:val="00F30B2B"/>
    <w:rsid w:val="00F32E70"/>
    <w:rsid w:val="00F546A8"/>
    <w:rsid w:val="00F56ACE"/>
    <w:rsid w:val="00F57582"/>
    <w:rsid w:val="00F57E40"/>
    <w:rsid w:val="00F64662"/>
    <w:rsid w:val="00F85864"/>
    <w:rsid w:val="00F963A2"/>
    <w:rsid w:val="00FB3478"/>
    <w:rsid w:val="00FD6CBC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1E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71E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06157F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571E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1E9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0615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5B382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</w:pPr>
  </w:style>
  <w:style w:type="character" w:styleId="a6">
    <w:name w:val="annotation reference"/>
    <w:basedOn w:val="a0"/>
    <w:uiPriority w:val="99"/>
    <w:semiHidden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rsid w:val="00A3174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E86BDB"/>
    <w:rPr>
      <w:rFonts w:cs="Times New Roman"/>
    </w:rPr>
  </w:style>
  <w:style w:type="character" w:customStyle="1" w:styleId="r">
    <w:name w:val="r"/>
    <w:basedOn w:val="a0"/>
    <w:uiPriority w:val="99"/>
    <w:rsid w:val="00E86BDB"/>
    <w:rPr>
      <w:rFonts w:cs="Times New Roman"/>
    </w:rPr>
  </w:style>
  <w:style w:type="character" w:customStyle="1" w:styleId="f">
    <w:name w:val="f"/>
    <w:basedOn w:val="a0"/>
    <w:uiPriority w:val="99"/>
    <w:rsid w:val="007C337C"/>
    <w:rPr>
      <w:rFonts w:cs="Times New Roman"/>
    </w:rPr>
  </w:style>
  <w:style w:type="paragraph" w:customStyle="1" w:styleId="pagetext">
    <w:name w:val="page_text"/>
    <w:basedOn w:val="a"/>
    <w:uiPriority w:val="99"/>
    <w:rsid w:val="00C144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7A67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lang w:eastAsia="en-US"/>
    </w:rPr>
  </w:style>
  <w:style w:type="table" w:styleId="af0">
    <w:name w:val="Table Grid"/>
    <w:basedOn w:val="a1"/>
    <w:uiPriority w:val="59"/>
    <w:rsid w:val="00FD7D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1A26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unhideWhenUsed/>
    <w:rsid w:val="00CB02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CB02FA"/>
    <w:rPr>
      <w:rFonts w:cs="Times New Roman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CB02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B02FA"/>
    <w:rPr>
      <w:rFonts w:cs="Times New Roman"/>
      <w:lang w:eastAsia="en-US"/>
    </w:rPr>
  </w:style>
  <w:style w:type="paragraph" w:customStyle="1" w:styleId="ConsPlusNormal">
    <w:name w:val="ConsPlusNormal"/>
    <w:rsid w:val="008E0B3C"/>
    <w:pPr>
      <w:widowControl w:val="0"/>
      <w:autoSpaceDE w:val="0"/>
      <w:autoSpaceDN w:val="0"/>
    </w:pPr>
    <w:rPr>
      <w:sz w:val="22"/>
    </w:rPr>
  </w:style>
  <w:style w:type="paragraph" w:styleId="af5">
    <w:name w:val="Title"/>
    <w:basedOn w:val="a"/>
    <w:link w:val="af6"/>
    <w:uiPriority w:val="10"/>
    <w:qFormat/>
    <w:rsid w:val="00081F07"/>
    <w:pPr>
      <w:tabs>
        <w:tab w:val="left" w:pos="6237"/>
      </w:tabs>
      <w:spacing w:after="0" w:line="240" w:lineRule="auto"/>
      <w:ind w:left="4536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locked/>
    <w:rsid w:val="00081F07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10720</Characters>
  <Application>Microsoft Office Word</Application>
  <DocSecurity>0</DocSecurity>
  <Lines>89</Lines>
  <Paragraphs>25</Paragraphs>
  <ScaleCrop>false</ScaleCrop>
  <Company>ДЮСШ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дюсш</cp:lastModifiedBy>
  <cp:revision>2</cp:revision>
  <cp:lastPrinted>2018-03-18T09:03:00Z</cp:lastPrinted>
  <dcterms:created xsi:type="dcterms:W3CDTF">2018-03-21T12:42:00Z</dcterms:created>
  <dcterms:modified xsi:type="dcterms:W3CDTF">2018-03-21T12:42:00Z</dcterms:modified>
</cp:coreProperties>
</file>