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979" w:rsidRDefault="00E96979" w:rsidP="00E96979">
      <w:pPr>
        <w:spacing w:after="0" w:line="240" w:lineRule="auto"/>
        <w:jc w:val="center"/>
        <w:rPr>
          <w:rFonts w:ascii="Times New Roman" w:eastAsia="Times New Roman" w:hAnsi="Times New Roman" w:cs="Times New Roman"/>
          <w:b/>
          <w:bCs/>
          <w:sz w:val="24"/>
          <w:szCs w:val="24"/>
        </w:rPr>
      </w:pPr>
      <w:r w:rsidRPr="00EA3DCD">
        <w:rPr>
          <w:rFonts w:ascii="Times New Roman" w:eastAsia="Times New Roman" w:hAnsi="Times New Roman" w:cs="Times New Roman"/>
          <w:b/>
          <w:bCs/>
          <w:sz w:val="24"/>
          <w:szCs w:val="24"/>
        </w:rPr>
        <w:t xml:space="preserve">МУНИЦИПАЛЬНОЕ КАЗЕННОЕ УЧРЕЖДЕНИЕ </w:t>
      </w:r>
    </w:p>
    <w:p w:rsidR="00E96979" w:rsidRPr="00EA3DCD" w:rsidRDefault="00E96979" w:rsidP="00E96979">
      <w:pPr>
        <w:spacing w:after="0" w:line="240" w:lineRule="auto"/>
        <w:jc w:val="center"/>
        <w:rPr>
          <w:rFonts w:ascii="Times New Roman" w:eastAsia="Times New Roman" w:hAnsi="Times New Roman" w:cs="Times New Roman"/>
          <w:b/>
          <w:bCs/>
          <w:sz w:val="24"/>
          <w:szCs w:val="24"/>
        </w:rPr>
      </w:pPr>
      <w:r w:rsidRPr="00EA3DCD">
        <w:rPr>
          <w:rFonts w:ascii="Times New Roman" w:eastAsia="Times New Roman" w:hAnsi="Times New Roman" w:cs="Times New Roman"/>
          <w:b/>
          <w:bCs/>
          <w:sz w:val="24"/>
          <w:szCs w:val="24"/>
        </w:rPr>
        <w:t xml:space="preserve">ДОПОЛНИТЕЛЬНОГО ОБРАЗОВАНИЯ  </w:t>
      </w:r>
    </w:p>
    <w:p w:rsidR="00E96979" w:rsidRPr="00EA3DCD" w:rsidRDefault="00E96979" w:rsidP="00E96979">
      <w:pPr>
        <w:spacing w:after="0" w:line="240" w:lineRule="auto"/>
        <w:jc w:val="center"/>
        <w:rPr>
          <w:rFonts w:ascii="Times New Roman" w:eastAsia="Times New Roman" w:hAnsi="Times New Roman" w:cs="Times New Roman"/>
          <w:sz w:val="24"/>
          <w:szCs w:val="24"/>
        </w:rPr>
      </w:pPr>
      <w:r w:rsidRPr="00EA3DCD">
        <w:rPr>
          <w:rFonts w:ascii="Times New Roman" w:eastAsia="Times New Roman" w:hAnsi="Times New Roman" w:cs="Times New Roman"/>
          <w:b/>
          <w:bCs/>
          <w:sz w:val="24"/>
          <w:szCs w:val="24"/>
        </w:rPr>
        <w:t>«ТОПЧИХИНСКАЯ ДЕТСКО-ЮНОШЕСКАЯ СПОРТИВНАЯ ШКОЛА»</w:t>
      </w:r>
    </w:p>
    <w:p w:rsidR="00E96979" w:rsidRPr="00EA3DCD" w:rsidRDefault="00E96979" w:rsidP="00E96979">
      <w:pPr>
        <w:spacing w:after="0" w:line="240" w:lineRule="auto"/>
        <w:jc w:val="both"/>
        <w:rPr>
          <w:rFonts w:ascii="Times New Roman" w:eastAsia="Times New Roman" w:hAnsi="Times New Roman" w:cs="Times New Roman"/>
          <w:sz w:val="24"/>
          <w:szCs w:val="24"/>
        </w:rPr>
      </w:pPr>
      <w:r w:rsidRPr="00EA3DCD">
        <w:rPr>
          <w:rFonts w:ascii="Times New Roman" w:eastAsia="Times New Roman" w:hAnsi="Times New Roman" w:cs="Times New Roman"/>
          <w:sz w:val="24"/>
          <w:szCs w:val="24"/>
        </w:rPr>
        <w:t> </w:t>
      </w:r>
    </w:p>
    <w:tbl>
      <w:tblPr>
        <w:tblW w:w="0" w:type="auto"/>
        <w:tblInd w:w="110" w:type="dxa"/>
        <w:tblLayout w:type="fixed"/>
        <w:tblCellMar>
          <w:top w:w="55" w:type="dxa"/>
          <w:left w:w="55" w:type="dxa"/>
          <w:bottom w:w="55" w:type="dxa"/>
          <w:right w:w="55" w:type="dxa"/>
        </w:tblCellMar>
        <w:tblLook w:val="0000"/>
      </w:tblPr>
      <w:tblGrid>
        <w:gridCol w:w="5810"/>
        <w:gridCol w:w="3930"/>
      </w:tblGrid>
      <w:tr w:rsidR="00E96979" w:rsidRPr="00EA3DCD" w:rsidTr="00E96979">
        <w:tc>
          <w:tcPr>
            <w:tcW w:w="5810" w:type="dxa"/>
            <w:shd w:val="clear" w:color="auto" w:fill="auto"/>
          </w:tcPr>
          <w:p w:rsidR="00E96979" w:rsidRPr="00EA3DCD" w:rsidRDefault="00E96979" w:rsidP="00E96979">
            <w:pPr>
              <w:spacing w:after="0" w:line="240" w:lineRule="auto"/>
              <w:rPr>
                <w:rFonts w:ascii="Times New Roman" w:hAnsi="Times New Roman" w:cs="Times New Roman"/>
                <w:sz w:val="20"/>
                <w:szCs w:val="20"/>
              </w:rPr>
            </w:pPr>
            <w:proofErr w:type="gramStart"/>
            <w:r w:rsidRPr="00EA3DCD">
              <w:rPr>
                <w:rFonts w:ascii="Times New Roman" w:hAnsi="Times New Roman" w:cs="Times New Roman"/>
                <w:sz w:val="20"/>
                <w:szCs w:val="20"/>
              </w:rPr>
              <w:t>ПРИНЯТА</w:t>
            </w:r>
            <w:proofErr w:type="gramEnd"/>
            <w:r>
              <w:rPr>
                <w:rFonts w:ascii="Times New Roman" w:hAnsi="Times New Roman" w:cs="Times New Roman"/>
                <w:sz w:val="20"/>
                <w:szCs w:val="20"/>
              </w:rPr>
              <w:t>:</w:t>
            </w:r>
          </w:p>
          <w:p w:rsidR="00E96979" w:rsidRPr="00EA3DCD" w:rsidRDefault="00E96979" w:rsidP="00E96979">
            <w:pPr>
              <w:spacing w:after="0" w:line="240" w:lineRule="auto"/>
              <w:rPr>
                <w:rFonts w:ascii="Times New Roman" w:hAnsi="Times New Roman" w:cs="Times New Roman"/>
                <w:sz w:val="20"/>
                <w:szCs w:val="20"/>
              </w:rPr>
            </w:pPr>
            <w:r w:rsidRPr="00EA3DCD">
              <w:rPr>
                <w:rFonts w:ascii="Times New Roman" w:hAnsi="Times New Roman" w:cs="Times New Roman"/>
                <w:sz w:val="20"/>
                <w:szCs w:val="20"/>
              </w:rPr>
              <w:t>решением педагогического совета</w:t>
            </w:r>
          </w:p>
          <w:p w:rsidR="00E96979" w:rsidRPr="00EA3DCD" w:rsidRDefault="00E96979" w:rsidP="00E96979">
            <w:pPr>
              <w:spacing w:after="0" w:line="240" w:lineRule="auto"/>
              <w:rPr>
                <w:rFonts w:ascii="Times New Roman" w:hAnsi="Times New Roman" w:cs="Times New Roman"/>
                <w:sz w:val="20"/>
                <w:szCs w:val="20"/>
              </w:rPr>
            </w:pPr>
            <w:r w:rsidRPr="00EA3DCD">
              <w:rPr>
                <w:rFonts w:ascii="Times New Roman" w:hAnsi="Times New Roman" w:cs="Times New Roman"/>
                <w:sz w:val="20"/>
                <w:szCs w:val="20"/>
              </w:rPr>
              <w:t>МКУ ДО «</w:t>
            </w:r>
            <w:proofErr w:type="spellStart"/>
            <w:r w:rsidRPr="00EA3DCD">
              <w:rPr>
                <w:rFonts w:ascii="Times New Roman" w:hAnsi="Times New Roman" w:cs="Times New Roman"/>
                <w:sz w:val="20"/>
                <w:szCs w:val="20"/>
              </w:rPr>
              <w:t>Топчихинская</w:t>
            </w:r>
            <w:proofErr w:type="spellEnd"/>
            <w:r w:rsidRPr="00EA3DCD">
              <w:rPr>
                <w:rFonts w:ascii="Times New Roman" w:hAnsi="Times New Roman" w:cs="Times New Roman"/>
                <w:sz w:val="20"/>
                <w:szCs w:val="20"/>
              </w:rPr>
              <w:t xml:space="preserve"> ДЮСШ» </w:t>
            </w:r>
          </w:p>
          <w:p w:rsidR="00E96979" w:rsidRDefault="00E96979" w:rsidP="00E96979">
            <w:pPr>
              <w:spacing w:after="0" w:line="240" w:lineRule="auto"/>
              <w:rPr>
                <w:rFonts w:ascii="Times New Roman" w:hAnsi="Times New Roman" w:cs="Times New Roman"/>
                <w:sz w:val="20"/>
                <w:szCs w:val="20"/>
              </w:rPr>
            </w:pPr>
            <w:r w:rsidRPr="00EA3DCD">
              <w:rPr>
                <w:rFonts w:ascii="Times New Roman" w:hAnsi="Times New Roman" w:cs="Times New Roman"/>
                <w:sz w:val="20"/>
                <w:szCs w:val="20"/>
              </w:rPr>
              <w:t xml:space="preserve">протокол </w:t>
            </w:r>
            <w:r w:rsidR="0091341D">
              <w:rPr>
                <w:rFonts w:ascii="Times New Roman" w:hAnsi="Times New Roman" w:cs="Times New Roman"/>
                <w:sz w:val="20"/>
                <w:szCs w:val="20"/>
              </w:rPr>
              <w:t>от  24.11.2017</w:t>
            </w:r>
            <w:r w:rsidRPr="00EA3DCD">
              <w:rPr>
                <w:rFonts w:ascii="Times New Roman" w:hAnsi="Times New Roman" w:cs="Times New Roman"/>
                <w:sz w:val="20"/>
                <w:szCs w:val="20"/>
              </w:rPr>
              <w:t xml:space="preserve"> г</w:t>
            </w:r>
            <w:r>
              <w:rPr>
                <w:rFonts w:ascii="Times New Roman" w:hAnsi="Times New Roman" w:cs="Times New Roman"/>
                <w:sz w:val="20"/>
                <w:szCs w:val="20"/>
              </w:rPr>
              <w:t xml:space="preserve">. </w:t>
            </w:r>
          </w:p>
          <w:p w:rsidR="00E96979" w:rsidRPr="00EA3DCD" w:rsidRDefault="0091341D" w:rsidP="0091341D">
            <w:pPr>
              <w:tabs>
                <w:tab w:val="left" w:pos="4185"/>
              </w:tabs>
              <w:spacing w:after="0" w:line="240" w:lineRule="auto"/>
              <w:rPr>
                <w:rFonts w:ascii="Times New Roman" w:hAnsi="Times New Roman" w:cs="Times New Roman"/>
                <w:sz w:val="20"/>
                <w:szCs w:val="20"/>
              </w:rPr>
            </w:pPr>
            <w:r>
              <w:rPr>
                <w:rFonts w:ascii="Times New Roman" w:hAnsi="Times New Roman" w:cs="Times New Roman"/>
                <w:sz w:val="20"/>
                <w:szCs w:val="20"/>
              </w:rPr>
              <w:t>№ 3</w:t>
            </w:r>
            <w:r w:rsidR="00E96979" w:rsidRPr="00EA3DCD">
              <w:rPr>
                <w:rFonts w:ascii="Times New Roman" w:hAnsi="Times New Roman" w:cs="Times New Roman"/>
                <w:sz w:val="20"/>
                <w:szCs w:val="20"/>
              </w:rPr>
              <w:t xml:space="preserve">   </w:t>
            </w:r>
            <w:r>
              <w:rPr>
                <w:rFonts w:ascii="Times New Roman" w:hAnsi="Times New Roman" w:cs="Times New Roman"/>
                <w:sz w:val="20"/>
                <w:szCs w:val="20"/>
              </w:rPr>
              <w:tab/>
            </w:r>
          </w:p>
        </w:tc>
        <w:tc>
          <w:tcPr>
            <w:tcW w:w="3930" w:type="dxa"/>
            <w:shd w:val="clear" w:color="auto" w:fill="auto"/>
          </w:tcPr>
          <w:p w:rsidR="00E96979" w:rsidRPr="00EA3DCD" w:rsidRDefault="00E96979" w:rsidP="00E96979">
            <w:pPr>
              <w:tabs>
                <w:tab w:val="left" w:pos="459"/>
              </w:tabs>
              <w:spacing w:after="0" w:line="240" w:lineRule="auto"/>
              <w:rPr>
                <w:rStyle w:val="14"/>
                <w:rFonts w:ascii="Times New Roman" w:hAnsi="Times New Roman"/>
                <w:sz w:val="20"/>
                <w:szCs w:val="20"/>
              </w:rPr>
            </w:pPr>
            <w:r>
              <w:rPr>
                <w:rStyle w:val="14"/>
                <w:rFonts w:ascii="Times New Roman" w:hAnsi="Times New Roman"/>
                <w:sz w:val="20"/>
                <w:szCs w:val="20"/>
              </w:rPr>
              <w:t xml:space="preserve">          УТВЕРЖДЕНА:</w:t>
            </w:r>
          </w:p>
          <w:p w:rsidR="00E96979" w:rsidRPr="00EA3DCD" w:rsidRDefault="00E96979" w:rsidP="00E96979">
            <w:pPr>
              <w:spacing w:after="0" w:line="240" w:lineRule="auto"/>
              <w:rPr>
                <w:rStyle w:val="14"/>
                <w:rFonts w:ascii="Times New Roman" w:hAnsi="Times New Roman"/>
                <w:sz w:val="20"/>
                <w:szCs w:val="20"/>
              </w:rPr>
            </w:pPr>
            <w:r w:rsidRPr="00EA3DCD">
              <w:rPr>
                <w:rStyle w:val="14"/>
                <w:rFonts w:ascii="Times New Roman" w:hAnsi="Times New Roman"/>
                <w:sz w:val="20"/>
                <w:szCs w:val="20"/>
              </w:rPr>
              <w:t xml:space="preserve">          приказом директора  </w:t>
            </w:r>
          </w:p>
          <w:p w:rsidR="00E96979" w:rsidRPr="00EA3DCD" w:rsidRDefault="00E96979" w:rsidP="00E96979">
            <w:pPr>
              <w:spacing w:after="0" w:line="240" w:lineRule="auto"/>
              <w:rPr>
                <w:rFonts w:ascii="Times New Roman" w:hAnsi="Times New Roman" w:cs="Times New Roman"/>
                <w:sz w:val="20"/>
                <w:szCs w:val="20"/>
              </w:rPr>
            </w:pPr>
            <w:r w:rsidRPr="00EA3DCD">
              <w:rPr>
                <w:rFonts w:ascii="Times New Roman" w:hAnsi="Times New Roman" w:cs="Times New Roman"/>
                <w:sz w:val="20"/>
                <w:szCs w:val="20"/>
              </w:rPr>
              <w:t xml:space="preserve">          МКУ ДО «</w:t>
            </w:r>
            <w:proofErr w:type="spellStart"/>
            <w:r w:rsidRPr="00EA3DCD">
              <w:rPr>
                <w:rFonts w:ascii="Times New Roman" w:hAnsi="Times New Roman" w:cs="Times New Roman"/>
                <w:sz w:val="20"/>
                <w:szCs w:val="20"/>
              </w:rPr>
              <w:t>Топчихинская</w:t>
            </w:r>
            <w:proofErr w:type="spellEnd"/>
            <w:r w:rsidRPr="00EA3DCD">
              <w:rPr>
                <w:rFonts w:ascii="Times New Roman" w:hAnsi="Times New Roman" w:cs="Times New Roman"/>
                <w:sz w:val="20"/>
                <w:szCs w:val="20"/>
              </w:rPr>
              <w:t xml:space="preserve"> ДЮСШ» </w:t>
            </w:r>
          </w:p>
          <w:p w:rsidR="00E96979" w:rsidRDefault="00E96979" w:rsidP="00E96979">
            <w:pPr>
              <w:spacing w:after="0" w:line="240" w:lineRule="auto"/>
              <w:rPr>
                <w:rFonts w:ascii="Times New Roman" w:hAnsi="Times New Roman" w:cs="Times New Roman"/>
                <w:sz w:val="20"/>
                <w:szCs w:val="20"/>
              </w:rPr>
            </w:pPr>
            <w:r w:rsidRPr="00EA3DCD">
              <w:rPr>
                <w:rFonts w:ascii="Times New Roman" w:hAnsi="Times New Roman" w:cs="Times New Roman"/>
                <w:sz w:val="20"/>
                <w:szCs w:val="20"/>
              </w:rPr>
              <w:t xml:space="preserve">   </w:t>
            </w:r>
            <w:r w:rsidR="0091341D">
              <w:rPr>
                <w:rFonts w:ascii="Times New Roman" w:hAnsi="Times New Roman" w:cs="Times New Roman"/>
                <w:sz w:val="20"/>
                <w:szCs w:val="20"/>
              </w:rPr>
              <w:t xml:space="preserve">       Приказ от 24.11.2017 г. № 39-а</w:t>
            </w:r>
          </w:p>
          <w:p w:rsidR="00E96979" w:rsidRPr="00EA3DCD" w:rsidRDefault="00E96979" w:rsidP="00E96979">
            <w:pPr>
              <w:spacing w:after="0" w:line="240" w:lineRule="auto"/>
              <w:ind w:firstLine="459"/>
              <w:rPr>
                <w:rStyle w:val="14"/>
                <w:rFonts w:ascii="Times New Roman" w:hAnsi="Times New Roman"/>
                <w:sz w:val="20"/>
                <w:szCs w:val="20"/>
              </w:rPr>
            </w:pPr>
            <w:r>
              <w:rPr>
                <w:rStyle w:val="14"/>
                <w:rFonts w:ascii="Times New Roman" w:hAnsi="Times New Roman"/>
                <w:sz w:val="20"/>
                <w:szCs w:val="20"/>
              </w:rPr>
              <w:t xml:space="preserve">Директор ___________ Э.Д. </w:t>
            </w:r>
            <w:proofErr w:type="spellStart"/>
            <w:r>
              <w:rPr>
                <w:rStyle w:val="14"/>
                <w:rFonts w:ascii="Times New Roman" w:hAnsi="Times New Roman"/>
                <w:sz w:val="20"/>
                <w:szCs w:val="20"/>
              </w:rPr>
              <w:t>Колмаков</w:t>
            </w:r>
            <w:proofErr w:type="spellEnd"/>
          </w:p>
          <w:p w:rsidR="00E96979" w:rsidRPr="00EA3DCD" w:rsidRDefault="00E96979" w:rsidP="00E96979">
            <w:pPr>
              <w:spacing w:after="0" w:line="240" w:lineRule="auto"/>
              <w:rPr>
                <w:rFonts w:ascii="Times New Roman" w:hAnsi="Times New Roman" w:cs="Times New Roman"/>
                <w:sz w:val="20"/>
                <w:szCs w:val="20"/>
              </w:rPr>
            </w:pPr>
          </w:p>
        </w:tc>
      </w:tr>
    </w:tbl>
    <w:p w:rsidR="00E96979" w:rsidRPr="00EA3DCD" w:rsidRDefault="00E96979" w:rsidP="00E96979">
      <w:pPr>
        <w:spacing w:before="100" w:beforeAutospacing="1" w:after="100" w:afterAutospacing="1" w:line="240" w:lineRule="auto"/>
        <w:jc w:val="both"/>
        <w:rPr>
          <w:rFonts w:ascii="Times New Roman" w:eastAsia="Times New Roman" w:hAnsi="Times New Roman" w:cs="Times New Roman"/>
          <w:sz w:val="24"/>
          <w:szCs w:val="24"/>
        </w:rPr>
      </w:pPr>
    </w:p>
    <w:p w:rsidR="00E96979" w:rsidRDefault="00E96979" w:rsidP="00E96979">
      <w:pPr>
        <w:spacing w:before="100" w:beforeAutospacing="1" w:after="100" w:afterAutospacing="1" w:line="240" w:lineRule="auto"/>
        <w:jc w:val="both"/>
        <w:rPr>
          <w:rFonts w:ascii="Times New Roman" w:eastAsia="Times New Roman" w:hAnsi="Times New Roman" w:cs="Times New Roman"/>
          <w:b/>
          <w:bCs/>
          <w:sz w:val="24"/>
          <w:szCs w:val="24"/>
        </w:rPr>
      </w:pPr>
      <w:r w:rsidRPr="00EA3DCD">
        <w:rPr>
          <w:rFonts w:ascii="Times New Roman" w:eastAsia="Times New Roman" w:hAnsi="Times New Roman" w:cs="Times New Roman"/>
          <w:b/>
          <w:bCs/>
          <w:sz w:val="24"/>
          <w:szCs w:val="24"/>
        </w:rPr>
        <w:t> </w:t>
      </w:r>
    </w:p>
    <w:p w:rsidR="00E96979" w:rsidRPr="00EA3DCD" w:rsidRDefault="00E96979" w:rsidP="00E96979">
      <w:pPr>
        <w:spacing w:before="100" w:beforeAutospacing="1" w:after="100" w:afterAutospacing="1" w:line="240" w:lineRule="auto"/>
        <w:jc w:val="both"/>
        <w:rPr>
          <w:rFonts w:ascii="Times New Roman" w:eastAsia="Times New Roman" w:hAnsi="Times New Roman" w:cs="Times New Roman"/>
          <w:b/>
          <w:bCs/>
          <w:sz w:val="24"/>
          <w:szCs w:val="24"/>
        </w:rPr>
      </w:pPr>
    </w:p>
    <w:p w:rsidR="00E96979" w:rsidRPr="00EA3DCD" w:rsidRDefault="00E96979" w:rsidP="00E96979">
      <w:pPr>
        <w:spacing w:after="0" w:line="240" w:lineRule="auto"/>
        <w:jc w:val="center"/>
        <w:rPr>
          <w:rFonts w:ascii="Times New Roman" w:eastAsia="Times New Roman" w:hAnsi="Times New Roman" w:cs="Times New Roman"/>
          <w:sz w:val="24"/>
          <w:szCs w:val="24"/>
        </w:rPr>
      </w:pPr>
      <w:r w:rsidRPr="00EA3DCD">
        <w:rPr>
          <w:rFonts w:ascii="Times New Roman" w:eastAsia="Times New Roman" w:hAnsi="Times New Roman" w:cs="Times New Roman"/>
          <w:b/>
          <w:bCs/>
          <w:sz w:val="24"/>
          <w:szCs w:val="24"/>
        </w:rPr>
        <w:t>ДОПОЛНИТЕЛЬНАЯ ПРЕДПРОФЕССИОНАЛЬНАЯ</w:t>
      </w:r>
    </w:p>
    <w:p w:rsidR="00E96979" w:rsidRPr="00EA3DCD" w:rsidRDefault="00E96979" w:rsidP="00E96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ПРОГРАММА  ПО ВОЛЕЙБОЛУ</w:t>
      </w:r>
      <w:r w:rsidRPr="00EA3DCD">
        <w:rPr>
          <w:rFonts w:ascii="Times New Roman" w:eastAsia="Times New Roman" w:hAnsi="Times New Roman" w:cs="Times New Roman"/>
          <w:b/>
          <w:bCs/>
          <w:sz w:val="24"/>
          <w:szCs w:val="24"/>
        </w:rPr>
        <w:t>  </w:t>
      </w:r>
    </w:p>
    <w:p w:rsidR="00E96979" w:rsidRPr="00B20D14" w:rsidRDefault="00E96979" w:rsidP="00E96979">
      <w:pPr>
        <w:spacing w:after="0" w:line="240" w:lineRule="auto"/>
        <w:jc w:val="center"/>
        <w:rPr>
          <w:rFonts w:ascii="Times New Roman" w:eastAsia="Times New Roman" w:hAnsi="Times New Roman" w:cs="Times New Roman"/>
          <w:b/>
          <w:bCs/>
          <w:sz w:val="24"/>
          <w:szCs w:val="24"/>
        </w:rPr>
      </w:pPr>
      <w:r w:rsidRPr="00EA3DCD">
        <w:rPr>
          <w:rFonts w:ascii="Times New Roman" w:eastAsia="Times New Roman" w:hAnsi="Times New Roman" w:cs="Times New Roman"/>
          <w:b/>
          <w:bCs/>
          <w:sz w:val="24"/>
          <w:szCs w:val="24"/>
        </w:rPr>
        <w:t>Срок реализац</w:t>
      </w:r>
      <w:r>
        <w:rPr>
          <w:rFonts w:ascii="Times New Roman" w:eastAsia="Times New Roman" w:hAnsi="Times New Roman" w:cs="Times New Roman"/>
          <w:b/>
          <w:bCs/>
          <w:sz w:val="24"/>
          <w:szCs w:val="24"/>
        </w:rPr>
        <w:t>ии образовательной программы – 8</w:t>
      </w:r>
      <w:r w:rsidRPr="00EA3DCD">
        <w:rPr>
          <w:rFonts w:ascii="Times New Roman" w:eastAsia="Times New Roman" w:hAnsi="Times New Roman" w:cs="Times New Roman"/>
          <w:b/>
          <w:bCs/>
          <w:sz w:val="24"/>
          <w:szCs w:val="24"/>
        </w:rPr>
        <w:t xml:space="preserve"> лет</w:t>
      </w:r>
    </w:p>
    <w:p w:rsidR="00E96979" w:rsidRPr="00EA3DCD" w:rsidRDefault="00E96979" w:rsidP="00E96979">
      <w:pPr>
        <w:spacing w:after="0" w:line="240" w:lineRule="auto"/>
        <w:jc w:val="both"/>
        <w:rPr>
          <w:rFonts w:ascii="Times New Roman" w:eastAsia="Times New Roman" w:hAnsi="Times New Roman" w:cs="Times New Roman"/>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Pr="00EA3DCD" w:rsidRDefault="00E96979" w:rsidP="00E96979">
      <w:pPr>
        <w:spacing w:after="0" w:line="240" w:lineRule="auto"/>
        <w:ind w:left="4248"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Разработчики программы</w:t>
      </w:r>
      <w:r w:rsidRPr="00EA3DCD">
        <w:rPr>
          <w:rFonts w:ascii="Times New Roman" w:eastAsia="Times New Roman" w:hAnsi="Times New Roman" w:cs="Times New Roman"/>
          <w:b/>
          <w:bCs/>
          <w:sz w:val="24"/>
          <w:szCs w:val="24"/>
        </w:rPr>
        <w:t>:</w:t>
      </w:r>
    </w:p>
    <w:p w:rsidR="00E96979" w:rsidRPr="00B20D14" w:rsidRDefault="00E96979" w:rsidP="00E96979">
      <w:pPr>
        <w:spacing w:after="0" w:line="240" w:lineRule="auto"/>
        <w:ind w:left="495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Климов А.А., тренер-преподаватель по     волейболу, первая квалификационная категория</w:t>
      </w:r>
      <w:r w:rsidRPr="00EA3DCD">
        <w:rPr>
          <w:rFonts w:ascii="Times New Roman" w:eastAsia="Times New Roman" w:hAnsi="Times New Roman" w:cs="Times New Roman"/>
          <w:b/>
          <w:bCs/>
          <w:sz w:val="24"/>
          <w:szCs w:val="24"/>
        </w:rPr>
        <w:t>             </w:t>
      </w:r>
    </w:p>
    <w:p w:rsidR="00E96979" w:rsidRDefault="00E96979" w:rsidP="00E96979">
      <w:pPr>
        <w:spacing w:after="0" w:line="240" w:lineRule="auto"/>
        <w:ind w:left="495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Шмакова Т.А</w:t>
      </w:r>
      <w:r w:rsidRPr="00EA3DC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заместитель </w:t>
      </w:r>
      <w:r w:rsidRPr="00EA3DCD">
        <w:rPr>
          <w:rFonts w:ascii="Times New Roman" w:eastAsia="Times New Roman" w:hAnsi="Times New Roman" w:cs="Times New Roman"/>
          <w:b/>
          <w:bCs/>
          <w:sz w:val="24"/>
          <w:szCs w:val="24"/>
        </w:rPr>
        <w:t>директор</w:t>
      </w:r>
      <w:r>
        <w:rPr>
          <w:rFonts w:ascii="Times New Roman" w:eastAsia="Times New Roman" w:hAnsi="Times New Roman" w:cs="Times New Roman"/>
          <w:b/>
          <w:bCs/>
          <w:sz w:val="24"/>
          <w:szCs w:val="24"/>
        </w:rPr>
        <w:t>а по УВР</w:t>
      </w: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b/>
          <w:bCs/>
          <w:sz w:val="24"/>
          <w:szCs w:val="24"/>
        </w:rPr>
      </w:pPr>
    </w:p>
    <w:p w:rsidR="00E96979" w:rsidRDefault="00E96979" w:rsidP="00E96979">
      <w:pPr>
        <w:spacing w:after="0" w:line="240" w:lineRule="auto"/>
        <w:jc w:val="both"/>
        <w:rPr>
          <w:rFonts w:ascii="Times New Roman" w:eastAsia="Times New Roman" w:hAnsi="Times New Roman" w:cs="Times New Roman"/>
          <w:sz w:val="24"/>
          <w:szCs w:val="24"/>
        </w:rPr>
      </w:pPr>
    </w:p>
    <w:p w:rsidR="00E96979" w:rsidRDefault="00E96979" w:rsidP="00E96979">
      <w:pPr>
        <w:spacing w:after="0" w:line="240" w:lineRule="auto"/>
        <w:jc w:val="both"/>
        <w:rPr>
          <w:rFonts w:ascii="Times New Roman" w:eastAsia="Times New Roman" w:hAnsi="Times New Roman" w:cs="Times New Roman"/>
          <w:sz w:val="24"/>
          <w:szCs w:val="24"/>
        </w:rPr>
      </w:pPr>
    </w:p>
    <w:p w:rsidR="00E96979" w:rsidRDefault="00E96979" w:rsidP="00E96979">
      <w:pPr>
        <w:spacing w:after="0" w:line="240" w:lineRule="auto"/>
        <w:jc w:val="both"/>
        <w:rPr>
          <w:rFonts w:ascii="Times New Roman" w:eastAsia="Times New Roman" w:hAnsi="Times New Roman" w:cs="Times New Roman"/>
          <w:sz w:val="24"/>
          <w:szCs w:val="24"/>
        </w:rPr>
      </w:pPr>
    </w:p>
    <w:p w:rsidR="00E96979" w:rsidRDefault="00E96979" w:rsidP="00E96979">
      <w:pPr>
        <w:spacing w:after="0" w:line="240" w:lineRule="auto"/>
        <w:jc w:val="both"/>
        <w:rPr>
          <w:rFonts w:ascii="Times New Roman" w:eastAsia="Times New Roman" w:hAnsi="Times New Roman" w:cs="Times New Roman"/>
          <w:sz w:val="24"/>
          <w:szCs w:val="24"/>
        </w:rPr>
      </w:pPr>
    </w:p>
    <w:p w:rsidR="00E96979" w:rsidRDefault="00E96979" w:rsidP="00E96979">
      <w:pPr>
        <w:spacing w:after="0" w:line="240" w:lineRule="auto"/>
        <w:jc w:val="both"/>
        <w:rPr>
          <w:rFonts w:ascii="Times New Roman" w:eastAsia="Times New Roman" w:hAnsi="Times New Roman" w:cs="Times New Roman"/>
          <w:sz w:val="24"/>
          <w:szCs w:val="24"/>
        </w:rPr>
      </w:pPr>
    </w:p>
    <w:p w:rsidR="00E96979" w:rsidRPr="00EA3DCD" w:rsidRDefault="00E96979" w:rsidP="00E96979">
      <w:pPr>
        <w:spacing w:after="0" w:line="240" w:lineRule="auto"/>
        <w:jc w:val="both"/>
        <w:rPr>
          <w:rFonts w:ascii="Times New Roman" w:eastAsia="Times New Roman" w:hAnsi="Times New Roman" w:cs="Times New Roman"/>
          <w:sz w:val="24"/>
          <w:szCs w:val="24"/>
        </w:rPr>
      </w:pPr>
    </w:p>
    <w:p w:rsidR="00E96979" w:rsidRPr="00EA3DCD" w:rsidRDefault="00E96979" w:rsidP="00E96979">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с</w:t>
      </w:r>
      <w:proofErr w:type="gramEnd"/>
      <w:r>
        <w:rPr>
          <w:rFonts w:ascii="Times New Roman" w:eastAsia="Times New Roman" w:hAnsi="Times New Roman" w:cs="Times New Roman"/>
          <w:b/>
          <w:bCs/>
          <w:sz w:val="24"/>
          <w:szCs w:val="24"/>
        </w:rPr>
        <w:t>. Топчиха</w:t>
      </w:r>
    </w:p>
    <w:p w:rsidR="00120DAD" w:rsidRPr="00E96979" w:rsidRDefault="00E96979" w:rsidP="00E969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2017</w:t>
      </w:r>
      <w:r w:rsidRPr="00EA3DCD">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w:t>
      </w:r>
    </w:p>
    <w:p w:rsidR="00120DAD" w:rsidRPr="00120DAD" w:rsidRDefault="00120DAD" w:rsidP="00120DAD">
      <w:pPr>
        <w:keepNext/>
        <w:keepLines/>
        <w:spacing w:before="480" w:after="0"/>
        <w:rPr>
          <w:rFonts w:ascii="Cambria" w:eastAsia="Times New Roman" w:hAnsi="Cambria" w:cs="Times New Roman"/>
          <w:b/>
          <w:bCs/>
          <w:sz w:val="28"/>
          <w:szCs w:val="28"/>
        </w:rPr>
      </w:pPr>
      <w:r w:rsidRPr="00120DAD">
        <w:rPr>
          <w:rFonts w:ascii="Cambria" w:eastAsia="Times New Roman" w:hAnsi="Cambria" w:cs="Times New Roman"/>
          <w:b/>
          <w:bCs/>
          <w:sz w:val="28"/>
          <w:szCs w:val="28"/>
        </w:rPr>
        <w:lastRenderedPageBreak/>
        <w:t xml:space="preserve">                                                    Оглавление</w:t>
      </w:r>
    </w:p>
    <w:p w:rsidR="00120DAD" w:rsidRPr="00120DAD" w:rsidRDefault="00120DAD" w:rsidP="00120DAD">
      <w:pPr>
        <w:tabs>
          <w:tab w:val="right" w:leader="dot" w:pos="9344"/>
        </w:tabs>
        <w:spacing w:after="0" w:line="240" w:lineRule="auto"/>
        <w:rPr>
          <w:rFonts w:ascii="Times New Roman" w:eastAsia="Times New Roman" w:hAnsi="Times New Roman" w:cs="Times New Roman"/>
          <w:sz w:val="28"/>
          <w:szCs w:val="28"/>
          <w:lang w:eastAsia="ru-RU"/>
        </w:rPr>
      </w:pPr>
    </w:p>
    <w:p w:rsidR="00120DAD" w:rsidRPr="00120DAD" w:rsidRDefault="00120DAD" w:rsidP="00120DAD">
      <w:pPr>
        <w:tabs>
          <w:tab w:val="right" w:leader="dot" w:pos="9344"/>
        </w:tabs>
        <w:spacing w:after="0" w:line="240" w:lineRule="auto"/>
        <w:rPr>
          <w:rFonts w:ascii="Times New Roman" w:eastAsia="Times New Roman" w:hAnsi="Times New Roman" w:cs="Times New Roman"/>
          <w:sz w:val="28"/>
          <w:szCs w:val="28"/>
          <w:lang w:eastAsia="ru-RU"/>
        </w:rPr>
      </w:pPr>
    </w:p>
    <w:p w:rsidR="00120DAD" w:rsidRPr="00120DAD" w:rsidRDefault="00120DAD" w:rsidP="00120DAD">
      <w:pPr>
        <w:tabs>
          <w:tab w:val="right" w:leader="dot" w:pos="9344"/>
        </w:tabs>
        <w:spacing w:after="0" w:line="240" w:lineRule="auto"/>
        <w:rPr>
          <w:rFonts w:ascii="Times New Roman" w:eastAsia="Times New Roman" w:hAnsi="Times New Roman" w:cs="Times New Roman"/>
          <w:sz w:val="28"/>
          <w:szCs w:val="28"/>
          <w:lang w:eastAsia="ru-RU"/>
        </w:rPr>
      </w:pPr>
    </w:p>
    <w:p w:rsidR="004A4600" w:rsidRDefault="0099077C">
      <w:pPr>
        <w:pStyle w:val="13"/>
        <w:tabs>
          <w:tab w:val="right" w:leader="dot" w:pos="9344"/>
        </w:tabs>
        <w:rPr>
          <w:rFonts w:asciiTheme="minorHAnsi" w:eastAsiaTheme="minorEastAsia" w:hAnsiTheme="minorHAnsi" w:cstheme="minorBidi"/>
          <w:noProof/>
          <w:sz w:val="22"/>
          <w:szCs w:val="22"/>
        </w:rPr>
      </w:pPr>
      <w:r w:rsidRPr="00120DAD">
        <w:rPr>
          <w:sz w:val="28"/>
          <w:szCs w:val="28"/>
        </w:rPr>
        <w:fldChar w:fldCharType="begin"/>
      </w:r>
      <w:r w:rsidR="00120DAD" w:rsidRPr="00120DAD">
        <w:rPr>
          <w:sz w:val="28"/>
          <w:szCs w:val="28"/>
        </w:rPr>
        <w:instrText xml:space="preserve"> TOC \o "1-3" \h \z \u </w:instrText>
      </w:r>
      <w:r w:rsidRPr="00120DAD">
        <w:rPr>
          <w:sz w:val="28"/>
          <w:szCs w:val="28"/>
        </w:rPr>
        <w:fldChar w:fldCharType="separate"/>
      </w:r>
      <w:hyperlink w:anchor="_Toc509060792" w:history="1">
        <w:r w:rsidR="004A4600" w:rsidRPr="004D0CCD">
          <w:rPr>
            <w:rStyle w:val="afd"/>
            <w:b/>
            <w:bCs/>
            <w:noProof/>
            <w:kern w:val="32"/>
          </w:rPr>
          <w:t>1. ПОЯСНИТЕЛЬНАЯ ЗАПИСКА</w:t>
        </w:r>
        <w:r w:rsidR="004A4600">
          <w:rPr>
            <w:noProof/>
            <w:webHidden/>
          </w:rPr>
          <w:tab/>
        </w:r>
        <w:r>
          <w:rPr>
            <w:noProof/>
            <w:webHidden/>
          </w:rPr>
          <w:fldChar w:fldCharType="begin"/>
        </w:r>
        <w:r w:rsidR="004A4600">
          <w:rPr>
            <w:noProof/>
            <w:webHidden/>
          </w:rPr>
          <w:instrText xml:space="preserve"> PAGEREF _Toc509060792 \h </w:instrText>
        </w:r>
        <w:r>
          <w:rPr>
            <w:noProof/>
            <w:webHidden/>
          </w:rPr>
        </w:r>
        <w:r>
          <w:rPr>
            <w:noProof/>
            <w:webHidden/>
          </w:rPr>
          <w:fldChar w:fldCharType="separate"/>
        </w:r>
        <w:r w:rsidR="0091341D">
          <w:rPr>
            <w:noProof/>
            <w:webHidden/>
          </w:rPr>
          <w:t>3</w:t>
        </w:r>
        <w:r>
          <w:rPr>
            <w:noProof/>
            <w:webHidden/>
          </w:rPr>
          <w:fldChar w:fldCharType="end"/>
        </w:r>
      </w:hyperlink>
    </w:p>
    <w:p w:rsidR="004A4600" w:rsidRDefault="0099077C">
      <w:pPr>
        <w:pStyle w:val="13"/>
        <w:tabs>
          <w:tab w:val="right" w:leader="dot" w:pos="9344"/>
        </w:tabs>
        <w:rPr>
          <w:rFonts w:asciiTheme="minorHAnsi" w:eastAsiaTheme="minorEastAsia" w:hAnsiTheme="minorHAnsi" w:cstheme="minorBidi"/>
          <w:noProof/>
          <w:sz w:val="22"/>
          <w:szCs w:val="22"/>
        </w:rPr>
      </w:pPr>
      <w:hyperlink w:anchor="_Toc509060793" w:history="1">
        <w:r w:rsidR="004A4600" w:rsidRPr="004D0CCD">
          <w:rPr>
            <w:rStyle w:val="afd"/>
            <w:b/>
            <w:bCs/>
            <w:noProof/>
            <w:kern w:val="32"/>
          </w:rPr>
          <w:t>2. УЧЕБНЫЙ ПЛАН</w:t>
        </w:r>
        <w:r w:rsidR="004A4600">
          <w:rPr>
            <w:noProof/>
            <w:webHidden/>
          </w:rPr>
          <w:tab/>
        </w:r>
        <w:r>
          <w:rPr>
            <w:noProof/>
            <w:webHidden/>
          </w:rPr>
          <w:fldChar w:fldCharType="begin"/>
        </w:r>
        <w:r w:rsidR="004A4600">
          <w:rPr>
            <w:noProof/>
            <w:webHidden/>
          </w:rPr>
          <w:instrText xml:space="preserve"> PAGEREF _Toc509060793 \h </w:instrText>
        </w:r>
        <w:r>
          <w:rPr>
            <w:noProof/>
            <w:webHidden/>
          </w:rPr>
        </w:r>
        <w:r>
          <w:rPr>
            <w:noProof/>
            <w:webHidden/>
          </w:rPr>
          <w:fldChar w:fldCharType="separate"/>
        </w:r>
        <w:r w:rsidR="0091341D">
          <w:rPr>
            <w:noProof/>
            <w:webHidden/>
          </w:rPr>
          <w:t>5</w:t>
        </w:r>
        <w:r>
          <w:rPr>
            <w:noProof/>
            <w:webHidden/>
          </w:rPr>
          <w:fldChar w:fldCharType="end"/>
        </w:r>
      </w:hyperlink>
    </w:p>
    <w:p w:rsidR="004A4600" w:rsidRDefault="0099077C">
      <w:pPr>
        <w:pStyle w:val="13"/>
        <w:tabs>
          <w:tab w:val="right" w:leader="dot" w:pos="9344"/>
        </w:tabs>
        <w:rPr>
          <w:rFonts w:asciiTheme="minorHAnsi" w:eastAsiaTheme="minorEastAsia" w:hAnsiTheme="minorHAnsi" w:cstheme="minorBidi"/>
          <w:noProof/>
          <w:sz w:val="22"/>
          <w:szCs w:val="22"/>
        </w:rPr>
      </w:pPr>
      <w:hyperlink w:anchor="_Toc509060794" w:history="1">
        <w:r w:rsidR="004A4600" w:rsidRPr="004D0CCD">
          <w:rPr>
            <w:rStyle w:val="afd"/>
            <w:b/>
            <w:bCs/>
            <w:noProof/>
            <w:kern w:val="32"/>
          </w:rPr>
          <w:t>3. МЕТОДИЧЕСКАЯ ЧАСТЬ</w:t>
        </w:r>
        <w:r w:rsidR="004A4600">
          <w:rPr>
            <w:noProof/>
            <w:webHidden/>
          </w:rPr>
          <w:tab/>
        </w:r>
        <w:r>
          <w:rPr>
            <w:noProof/>
            <w:webHidden/>
          </w:rPr>
          <w:fldChar w:fldCharType="begin"/>
        </w:r>
        <w:r w:rsidR="004A4600">
          <w:rPr>
            <w:noProof/>
            <w:webHidden/>
          </w:rPr>
          <w:instrText xml:space="preserve"> PAGEREF _Toc509060794 \h </w:instrText>
        </w:r>
        <w:r>
          <w:rPr>
            <w:noProof/>
            <w:webHidden/>
          </w:rPr>
        </w:r>
        <w:r>
          <w:rPr>
            <w:noProof/>
            <w:webHidden/>
          </w:rPr>
          <w:fldChar w:fldCharType="separate"/>
        </w:r>
        <w:r w:rsidR="0091341D">
          <w:rPr>
            <w:noProof/>
            <w:webHidden/>
          </w:rPr>
          <w:t>12</w:t>
        </w:r>
        <w:r>
          <w:rPr>
            <w:noProof/>
            <w:webHidden/>
          </w:rPr>
          <w:fldChar w:fldCharType="end"/>
        </w:r>
      </w:hyperlink>
    </w:p>
    <w:p w:rsidR="004A4600" w:rsidRDefault="0099077C">
      <w:pPr>
        <w:pStyle w:val="13"/>
        <w:tabs>
          <w:tab w:val="right" w:leader="dot" w:pos="9344"/>
        </w:tabs>
        <w:rPr>
          <w:rFonts w:asciiTheme="minorHAnsi" w:eastAsiaTheme="minorEastAsia" w:hAnsiTheme="minorHAnsi" w:cstheme="minorBidi"/>
          <w:noProof/>
          <w:sz w:val="22"/>
          <w:szCs w:val="22"/>
        </w:rPr>
      </w:pPr>
      <w:hyperlink w:anchor="_Toc509060795" w:history="1">
        <w:r w:rsidR="004A4600" w:rsidRPr="004D0CCD">
          <w:rPr>
            <w:rStyle w:val="afd"/>
            <w:b/>
            <w:bCs/>
            <w:noProof/>
            <w:kern w:val="32"/>
          </w:rPr>
          <w:t>3. СИСТЕМА КОНТРОЛЯ И ЗАЧЕТНЫЕ ТРЕБОВАНИЯ</w:t>
        </w:r>
        <w:r w:rsidR="004A4600">
          <w:rPr>
            <w:noProof/>
            <w:webHidden/>
          </w:rPr>
          <w:tab/>
        </w:r>
        <w:r>
          <w:rPr>
            <w:noProof/>
            <w:webHidden/>
          </w:rPr>
          <w:fldChar w:fldCharType="begin"/>
        </w:r>
        <w:r w:rsidR="004A4600">
          <w:rPr>
            <w:noProof/>
            <w:webHidden/>
          </w:rPr>
          <w:instrText xml:space="preserve"> PAGEREF _Toc509060795 \h </w:instrText>
        </w:r>
        <w:r>
          <w:rPr>
            <w:noProof/>
            <w:webHidden/>
          </w:rPr>
        </w:r>
        <w:r>
          <w:rPr>
            <w:noProof/>
            <w:webHidden/>
          </w:rPr>
          <w:fldChar w:fldCharType="separate"/>
        </w:r>
        <w:r w:rsidR="0091341D">
          <w:rPr>
            <w:noProof/>
            <w:webHidden/>
          </w:rPr>
          <w:t>41</w:t>
        </w:r>
        <w:r>
          <w:rPr>
            <w:noProof/>
            <w:webHidden/>
          </w:rPr>
          <w:fldChar w:fldCharType="end"/>
        </w:r>
      </w:hyperlink>
    </w:p>
    <w:p w:rsidR="004A4600" w:rsidRDefault="0099077C">
      <w:pPr>
        <w:pStyle w:val="13"/>
        <w:tabs>
          <w:tab w:val="right" w:leader="dot" w:pos="9344"/>
        </w:tabs>
        <w:rPr>
          <w:rFonts w:asciiTheme="minorHAnsi" w:eastAsiaTheme="minorEastAsia" w:hAnsiTheme="minorHAnsi" w:cstheme="minorBidi"/>
          <w:noProof/>
          <w:sz w:val="22"/>
          <w:szCs w:val="22"/>
        </w:rPr>
      </w:pPr>
      <w:hyperlink w:anchor="_Toc509060796" w:history="1">
        <w:r w:rsidR="004A4600" w:rsidRPr="004D0CCD">
          <w:rPr>
            <w:rStyle w:val="afd"/>
            <w:b/>
            <w:bCs/>
            <w:noProof/>
            <w:kern w:val="32"/>
          </w:rPr>
          <w:t>4. ПЕРЕЧЕНЬ ИНФОРМАЦИОННОГО ОБЕСПЕЧЕНИЯ</w:t>
        </w:r>
        <w:r w:rsidR="004A4600">
          <w:rPr>
            <w:noProof/>
            <w:webHidden/>
          </w:rPr>
          <w:tab/>
        </w:r>
        <w:r>
          <w:rPr>
            <w:noProof/>
            <w:webHidden/>
          </w:rPr>
          <w:fldChar w:fldCharType="begin"/>
        </w:r>
        <w:r w:rsidR="004A4600">
          <w:rPr>
            <w:noProof/>
            <w:webHidden/>
          </w:rPr>
          <w:instrText xml:space="preserve"> PAGEREF _Toc509060796 \h </w:instrText>
        </w:r>
        <w:r>
          <w:rPr>
            <w:noProof/>
            <w:webHidden/>
          </w:rPr>
        </w:r>
        <w:r>
          <w:rPr>
            <w:noProof/>
            <w:webHidden/>
          </w:rPr>
          <w:fldChar w:fldCharType="separate"/>
        </w:r>
        <w:r w:rsidR="0091341D">
          <w:rPr>
            <w:noProof/>
            <w:webHidden/>
          </w:rPr>
          <w:t>47</w:t>
        </w:r>
        <w:r>
          <w:rPr>
            <w:noProof/>
            <w:webHidden/>
          </w:rPr>
          <w:fldChar w:fldCharType="end"/>
        </w:r>
      </w:hyperlink>
    </w:p>
    <w:p w:rsidR="00120DAD" w:rsidRPr="00120DAD" w:rsidRDefault="0099077C" w:rsidP="00120DAD">
      <w:pPr>
        <w:tabs>
          <w:tab w:val="right" w:leader="dot" w:pos="9344"/>
        </w:tabs>
        <w:spacing w:after="0" w:line="240" w:lineRule="auto"/>
        <w:ind w:left="240"/>
        <w:rPr>
          <w:rFonts w:ascii="Times New Roman" w:eastAsia="Times New Roman" w:hAnsi="Times New Roman" w:cs="Times New Roman"/>
          <w:sz w:val="28"/>
          <w:szCs w:val="28"/>
          <w:lang w:eastAsia="ru-RU"/>
        </w:rPr>
      </w:pPr>
      <w:r w:rsidRPr="00120DAD">
        <w:rPr>
          <w:rFonts w:ascii="Times New Roman" w:eastAsia="Times New Roman" w:hAnsi="Times New Roman" w:cs="Times New Roman"/>
          <w:sz w:val="28"/>
          <w:szCs w:val="28"/>
          <w:lang w:eastAsia="ru-RU"/>
        </w:rPr>
        <w:fldChar w:fldCharType="end"/>
      </w:r>
    </w:p>
    <w:p w:rsidR="00120DAD" w:rsidRPr="009C3CC6" w:rsidRDefault="00120DAD" w:rsidP="0052269A">
      <w:pPr>
        <w:keepNext/>
        <w:spacing w:before="240" w:after="60" w:line="240" w:lineRule="auto"/>
        <w:jc w:val="center"/>
        <w:outlineLvl w:val="0"/>
        <w:rPr>
          <w:rFonts w:ascii="Times New Roman" w:eastAsia="Times New Roman" w:hAnsi="Times New Roman" w:cs="Times New Roman"/>
          <w:b/>
          <w:bCs/>
          <w:color w:val="C0504D"/>
          <w:kern w:val="32"/>
          <w:sz w:val="24"/>
          <w:szCs w:val="24"/>
        </w:rPr>
      </w:pPr>
      <w:r w:rsidRPr="00120DAD">
        <w:rPr>
          <w:rFonts w:ascii="Cambria" w:eastAsia="Times New Roman" w:hAnsi="Cambria" w:cs="Times New Roman"/>
          <w:b/>
          <w:bCs/>
          <w:kern w:val="32"/>
          <w:sz w:val="32"/>
          <w:szCs w:val="32"/>
        </w:rPr>
        <w:br w:type="page"/>
      </w:r>
      <w:bookmarkStart w:id="0" w:name="_Toc509060792"/>
      <w:r w:rsidR="0052269A" w:rsidRPr="009C3CC6">
        <w:rPr>
          <w:rFonts w:ascii="Times New Roman" w:eastAsia="Times New Roman" w:hAnsi="Times New Roman" w:cs="Times New Roman"/>
          <w:b/>
          <w:bCs/>
          <w:color w:val="C0504D"/>
          <w:kern w:val="32"/>
          <w:sz w:val="24"/>
          <w:szCs w:val="24"/>
        </w:rPr>
        <w:lastRenderedPageBreak/>
        <w:t>1</w:t>
      </w:r>
      <w:r w:rsidRPr="009C3CC6">
        <w:rPr>
          <w:rFonts w:ascii="Times New Roman" w:eastAsia="Times New Roman" w:hAnsi="Times New Roman" w:cs="Times New Roman"/>
          <w:b/>
          <w:bCs/>
          <w:color w:val="C0504D"/>
          <w:kern w:val="32"/>
          <w:sz w:val="24"/>
          <w:szCs w:val="24"/>
        </w:rPr>
        <w:t xml:space="preserve">. </w:t>
      </w:r>
      <w:r w:rsidR="009C3CC6" w:rsidRPr="009C3CC6">
        <w:rPr>
          <w:rFonts w:ascii="Times New Roman" w:eastAsia="Times New Roman" w:hAnsi="Times New Roman" w:cs="Times New Roman"/>
          <w:b/>
          <w:bCs/>
          <w:color w:val="C0504D"/>
          <w:kern w:val="32"/>
          <w:sz w:val="24"/>
          <w:szCs w:val="24"/>
        </w:rPr>
        <w:t>ПОЯСНИТЕЛЬНАЯ ЗАПИСКА</w:t>
      </w:r>
      <w:bookmarkEnd w:id="0"/>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в деятельности </w:t>
      </w:r>
      <w:proofErr w:type="spellStart"/>
      <w:proofErr w:type="gramStart"/>
      <w:r w:rsidRPr="009C3CC6">
        <w:rPr>
          <w:rFonts w:ascii="Times New Roman" w:eastAsia="Times New Roman" w:hAnsi="Times New Roman" w:cs="Times New Roman"/>
          <w:sz w:val="24"/>
          <w:szCs w:val="24"/>
          <w:lang w:eastAsia="ru-RU"/>
        </w:rPr>
        <w:t>сердечно-сосудистой</w:t>
      </w:r>
      <w:proofErr w:type="spellEnd"/>
      <w:proofErr w:type="gramEnd"/>
      <w:r w:rsidRPr="009C3CC6">
        <w:rPr>
          <w:rFonts w:ascii="Times New Roman" w:eastAsia="Times New Roman" w:hAnsi="Times New Roman" w:cs="Times New Roman"/>
          <w:sz w:val="24"/>
          <w:szCs w:val="24"/>
          <w:lang w:eastAsia="ru-RU"/>
        </w:rPr>
        <w:t xml:space="preserve">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w:t>
      </w:r>
      <w:proofErr w:type="gramStart"/>
      <w:r w:rsidRPr="009C3CC6">
        <w:rPr>
          <w:rFonts w:ascii="Times New Roman" w:eastAsia="Times New Roman" w:hAnsi="Times New Roman" w:cs="Times New Roman"/>
          <w:sz w:val="24"/>
          <w:szCs w:val="24"/>
          <w:lang w:eastAsia="ru-RU"/>
        </w:rPr>
        <w:t>более подвижными</w:t>
      </w:r>
      <w:proofErr w:type="gramEnd"/>
      <w:r w:rsidRPr="009C3CC6">
        <w:rPr>
          <w:rFonts w:ascii="Times New Roman" w:eastAsia="Times New Roman" w:hAnsi="Times New Roman" w:cs="Times New Roman"/>
          <w:sz w:val="24"/>
          <w:szCs w:val="24"/>
          <w:lang w:eastAsia="ru-RU"/>
        </w:rPr>
        <w:t>, повышается сила и эластичность мышц.</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Постоянные взаимодействия с мячом способствуют улучшению глубинного и периферического зрения, точности и ориентировке в пространстве.</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мышц. Небольшой объем статических усилий и нагрузок в игре благотворно влияет на рост юных спортсменов.</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Игра в волейбол требует от занимающихся максимального проявления физических возможностей, волевых усилий и умения пользоваться приобретенными навыками.</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процессе игровой деятельности занимающиеся проявляют положительные эмоции: жизнерадостность, бодрость, инициативу, желание победить. Благодаря своей эмоциональности игра в волейбол представляет собой средство не только физического развития, но и активного отдыха.</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Cs/>
          <w:sz w:val="24"/>
          <w:szCs w:val="24"/>
          <w:lang w:eastAsia="ru-RU"/>
        </w:rPr>
        <w:t xml:space="preserve">Дополнительная </w:t>
      </w:r>
      <w:proofErr w:type="spellStart"/>
      <w:r w:rsidRPr="009C3CC6">
        <w:rPr>
          <w:rFonts w:ascii="Times New Roman" w:eastAsia="Times New Roman" w:hAnsi="Times New Roman" w:cs="Times New Roman"/>
          <w:bCs/>
          <w:sz w:val="24"/>
          <w:szCs w:val="24"/>
          <w:lang w:eastAsia="ru-RU"/>
        </w:rPr>
        <w:t>предпрофессиональная</w:t>
      </w:r>
      <w:proofErr w:type="spellEnd"/>
      <w:r w:rsidRPr="009C3CC6">
        <w:rPr>
          <w:rFonts w:ascii="Times New Roman" w:eastAsia="Times New Roman" w:hAnsi="Times New Roman" w:cs="Times New Roman"/>
          <w:bCs/>
          <w:sz w:val="24"/>
          <w:szCs w:val="24"/>
          <w:lang w:eastAsia="ru-RU"/>
        </w:rPr>
        <w:t xml:space="preserve"> программа по волейболу (далее – программа)</w:t>
      </w:r>
      <w:r w:rsidRPr="009C3CC6">
        <w:rPr>
          <w:rFonts w:ascii="Times New Roman" w:eastAsia="Times New Roman" w:hAnsi="Times New Roman" w:cs="Times New Roman"/>
          <w:sz w:val="24"/>
          <w:szCs w:val="24"/>
          <w:lang w:eastAsia="ru-RU"/>
        </w:rPr>
        <w:t xml:space="preserve"> соответствует федеральным государственным требованиям к минимуму содержания, структуре, условиям реализации дополнительных </w:t>
      </w:r>
      <w:proofErr w:type="spellStart"/>
      <w:r w:rsidRPr="009C3CC6">
        <w:rPr>
          <w:rFonts w:ascii="Times New Roman" w:eastAsia="Times New Roman" w:hAnsi="Times New Roman" w:cs="Times New Roman"/>
          <w:sz w:val="24"/>
          <w:szCs w:val="24"/>
          <w:lang w:eastAsia="ru-RU"/>
        </w:rPr>
        <w:t>предпрофессиональных</w:t>
      </w:r>
      <w:proofErr w:type="spellEnd"/>
      <w:r w:rsidRPr="009C3CC6">
        <w:rPr>
          <w:rFonts w:ascii="Times New Roman" w:eastAsia="Times New Roman" w:hAnsi="Times New Roman" w:cs="Times New Roman"/>
          <w:sz w:val="24"/>
          <w:szCs w:val="24"/>
          <w:lang w:eastAsia="ru-RU"/>
        </w:rPr>
        <w:t xml:space="preserve"> программ в области физической культуры и спорта и срокам </w:t>
      </w:r>
      <w:proofErr w:type="gramStart"/>
      <w:r w:rsidRPr="009C3CC6">
        <w:rPr>
          <w:rFonts w:ascii="Times New Roman" w:eastAsia="Times New Roman" w:hAnsi="Times New Roman" w:cs="Times New Roman"/>
          <w:sz w:val="24"/>
          <w:szCs w:val="24"/>
          <w:lang w:eastAsia="ru-RU"/>
        </w:rPr>
        <w:t>обучения по</w:t>
      </w:r>
      <w:proofErr w:type="gramEnd"/>
      <w:r w:rsidRPr="009C3CC6">
        <w:rPr>
          <w:rFonts w:ascii="Times New Roman" w:eastAsia="Times New Roman" w:hAnsi="Times New Roman" w:cs="Times New Roman"/>
          <w:sz w:val="24"/>
          <w:szCs w:val="24"/>
          <w:lang w:eastAsia="ru-RU"/>
        </w:rPr>
        <w:t xml:space="preserve"> этим программам, утвержденным приказом Министерства спорта Российской Федерации от 12.09.2013 № 730 и учитывает:</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требования федерального стандарта спортивной подготовки по волейболу;</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sz w:val="24"/>
          <w:szCs w:val="24"/>
          <w:lang w:eastAsia="ru-RU"/>
        </w:rPr>
        <w:t>- возрастные и индивидуальные особенности обучающихся при занятиях волейболом.</w:t>
      </w:r>
      <w:proofErr w:type="gramEnd"/>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Основными задачами реализации Программы являются:</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формирование культуры здорового и безопасного образа жизни, укрепление здоровья </w:t>
      </w:r>
      <w:proofErr w:type="gramStart"/>
      <w:r w:rsidRPr="009C3CC6">
        <w:rPr>
          <w:rFonts w:ascii="Times New Roman" w:eastAsia="Times New Roman" w:hAnsi="Times New Roman" w:cs="Times New Roman"/>
          <w:sz w:val="24"/>
          <w:szCs w:val="24"/>
          <w:lang w:eastAsia="ru-RU"/>
        </w:rPr>
        <w:t>обучающихся</w:t>
      </w:r>
      <w:proofErr w:type="gramEnd"/>
      <w:r w:rsidRPr="009C3CC6">
        <w:rPr>
          <w:rFonts w:ascii="Times New Roman" w:eastAsia="Times New Roman" w:hAnsi="Times New Roman" w:cs="Times New Roman"/>
          <w:sz w:val="24"/>
          <w:szCs w:val="24"/>
          <w:lang w:eastAsia="ru-RU"/>
        </w:rPr>
        <w:t>;</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формирование навыков адаптации к жизни в обществе, профессиональной ориентации;</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выявление и поддержка детей, проявивших выдающиеся способности в спорте.</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Программа направлена </w:t>
      </w:r>
      <w:proofErr w:type="gramStart"/>
      <w:r w:rsidRPr="009C3CC6">
        <w:rPr>
          <w:rFonts w:ascii="Times New Roman" w:eastAsia="Times New Roman" w:hAnsi="Times New Roman" w:cs="Times New Roman"/>
          <w:sz w:val="24"/>
          <w:szCs w:val="24"/>
          <w:lang w:eastAsia="ru-RU"/>
        </w:rPr>
        <w:t>на</w:t>
      </w:r>
      <w:proofErr w:type="gramEnd"/>
      <w:r w:rsidRPr="009C3CC6">
        <w:rPr>
          <w:rFonts w:ascii="Times New Roman" w:eastAsia="Times New Roman" w:hAnsi="Times New Roman" w:cs="Times New Roman"/>
          <w:sz w:val="24"/>
          <w:szCs w:val="24"/>
          <w:lang w:eastAsia="ru-RU"/>
        </w:rPr>
        <w:t>:</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отбор одаренных детей;</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создание условий для физического образования, воспитания и развития детей;</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формирование знаний, умений, навыков в области физической культуры и спорта, в том числе в избранном виде спорта;</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подготовку к освоению этапов спортивной подготовки, в том числе в дальнейшем по программам спортивной подготовки;</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 организацию досуга и формирование потребности в поддержании здорового образа жизни.</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Сроки реализации программы:</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w:t>
      </w:r>
      <w:r w:rsidR="00B068F6">
        <w:rPr>
          <w:rFonts w:ascii="Times New Roman" w:eastAsia="Times New Roman" w:hAnsi="Times New Roman" w:cs="Times New Roman"/>
          <w:sz w:val="24"/>
          <w:szCs w:val="24"/>
          <w:lang w:eastAsia="ru-RU"/>
        </w:rPr>
        <w:t>этап начальной подготовки  – 3 года</w:t>
      </w:r>
      <w:r w:rsidRPr="009C3CC6">
        <w:rPr>
          <w:rFonts w:ascii="Times New Roman" w:eastAsia="Times New Roman" w:hAnsi="Times New Roman" w:cs="Times New Roman"/>
          <w:sz w:val="24"/>
          <w:szCs w:val="24"/>
          <w:lang w:eastAsia="ru-RU"/>
        </w:rPr>
        <w:t xml:space="preserve">; </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тренировочный этап (этап базовой подготовки ил</w:t>
      </w:r>
      <w:r w:rsidR="00B068F6">
        <w:rPr>
          <w:rFonts w:ascii="Times New Roman" w:eastAsia="Times New Roman" w:hAnsi="Times New Roman" w:cs="Times New Roman"/>
          <w:sz w:val="24"/>
          <w:szCs w:val="24"/>
          <w:lang w:eastAsia="ru-RU"/>
        </w:rPr>
        <w:t>и начальной специализации) – 2 года</w:t>
      </w:r>
      <w:r w:rsidRPr="009C3CC6">
        <w:rPr>
          <w:rFonts w:ascii="Times New Roman" w:eastAsia="Times New Roman" w:hAnsi="Times New Roman" w:cs="Times New Roman"/>
          <w:sz w:val="24"/>
          <w:szCs w:val="24"/>
          <w:lang w:eastAsia="ru-RU"/>
        </w:rPr>
        <w:t xml:space="preserve">; </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тренировочный этап (этап </w:t>
      </w:r>
      <w:r w:rsidRPr="009C3CC6">
        <w:rPr>
          <w:rFonts w:ascii="Times New Roman" w:eastAsia="Calibri" w:hAnsi="Times New Roman" w:cs="Times New Roman"/>
          <w:sz w:val="24"/>
          <w:szCs w:val="24"/>
          <w:lang w:eastAsia="ru-RU"/>
        </w:rPr>
        <w:t>углубленной специализации или период спортивной специализации</w:t>
      </w:r>
      <w:r w:rsidR="00B068F6">
        <w:rPr>
          <w:rFonts w:ascii="Times New Roman" w:eastAsia="Times New Roman" w:hAnsi="Times New Roman" w:cs="Times New Roman"/>
          <w:sz w:val="24"/>
          <w:szCs w:val="24"/>
          <w:lang w:eastAsia="ru-RU"/>
        </w:rPr>
        <w:t>) – 3 года</w:t>
      </w:r>
      <w:r w:rsidRPr="009C3CC6">
        <w:rPr>
          <w:rFonts w:ascii="Times New Roman" w:eastAsia="Times New Roman" w:hAnsi="Times New Roman" w:cs="Times New Roman"/>
          <w:sz w:val="24"/>
          <w:szCs w:val="24"/>
          <w:lang w:eastAsia="ru-RU"/>
        </w:rPr>
        <w:t xml:space="preserve">; </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Минимальный возраст зачисления детей в Учреждение по волейболу определяется в соответствии с требованиями фе</w:t>
      </w:r>
      <w:r w:rsidR="00E96979" w:rsidRPr="009C3CC6">
        <w:rPr>
          <w:rFonts w:ascii="Times New Roman" w:eastAsia="Times New Roman" w:hAnsi="Times New Roman" w:cs="Times New Roman"/>
          <w:sz w:val="24"/>
          <w:szCs w:val="24"/>
          <w:lang w:eastAsia="ru-RU"/>
        </w:rPr>
        <w:t>дерального стандарта спортивной</w:t>
      </w:r>
      <w:r w:rsidRPr="009C3CC6">
        <w:rPr>
          <w:rFonts w:ascii="Times New Roman" w:eastAsia="Times New Roman" w:hAnsi="Times New Roman" w:cs="Times New Roman"/>
          <w:sz w:val="24"/>
          <w:szCs w:val="24"/>
          <w:lang w:eastAsia="ru-RU"/>
        </w:rPr>
        <w:t xml:space="preserve"> подготовки по волейболу – 9 лет; максимальный возраст обучающихся - 17 лет.</w:t>
      </w:r>
      <w:r w:rsidR="0052269A" w:rsidRPr="009C3CC6">
        <w:rPr>
          <w:rFonts w:ascii="Times New Roman" w:eastAsia="Times New Roman" w:hAnsi="Times New Roman" w:cs="Times New Roman"/>
          <w:sz w:val="24"/>
          <w:szCs w:val="24"/>
          <w:lang w:eastAsia="ru-RU"/>
        </w:rPr>
        <w:t xml:space="preserve"> Минимальное количество детей в группах на этапе начальной подготовки – 14 человек, на тренировочном этапе – 12 человек.</w:t>
      </w:r>
    </w:p>
    <w:p w:rsidR="00120DAD" w:rsidRPr="009C3CC6" w:rsidRDefault="00120DAD" w:rsidP="009C3CC6">
      <w:pPr>
        <w:keepNext/>
        <w:spacing w:after="0" w:line="240" w:lineRule="auto"/>
        <w:jc w:val="center"/>
        <w:outlineLvl w:val="0"/>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bCs/>
          <w:kern w:val="32"/>
          <w:sz w:val="24"/>
          <w:szCs w:val="24"/>
        </w:rPr>
        <w:br w:type="page"/>
      </w:r>
      <w:bookmarkStart w:id="1" w:name="_Toc509060793"/>
      <w:r w:rsidRPr="009C3CC6">
        <w:rPr>
          <w:rFonts w:ascii="Times New Roman" w:eastAsia="Times New Roman" w:hAnsi="Times New Roman" w:cs="Times New Roman"/>
          <w:b/>
          <w:bCs/>
          <w:color w:val="C0504D"/>
          <w:kern w:val="32"/>
          <w:sz w:val="24"/>
          <w:szCs w:val="24"/>
        </w:rPr>
        <w:lastRenderedPageBreak/>
        <w:t>2.</w:t>
      </w:r>
      <w:r w:rsidR="0052269A" w:rsidRPr="009C3CC6">
        <w:rPr>
          <w:rFonts w:ascii="Times New Roman" w:eastAsia="Times New Roman" w:hAnsi="Times New Roman" w:cs="Times New Roman"/>
          <w:b/>
          <w:bCs/>
          <w:color w:val="C0504D"/>
          <w:kern w:val="32"/>
          <w:sz w:val="24"/>
          <w:szCs w:val="24"/>
        </w:rPr>
        <w:t xml:space="preserve"> </w:t>
      </w:r>
      <w:r w:rsidR="009C3CC6" w:rsidRPr="009C3CC6">
        <w:rPr>
          <w:rFonts w:ascii="Times New Roman" w:eastAsia="Times New Roman" w:hAnsi="Times New Roman" w:cs="Times New Roman"/>
          <w:b/>
          <w:bCs/>
          <w:color w:val="C0504D"/>
          <w:kern w:val="32"/>
          <w:sz w:val="24"/>
          <w:szCs w:val="24"/>
        </w:rPr>
        <w:t>УЧЕБНЫЙ ПЛАН</w:t>
      </w:r>
      <w:bookmarkEnd w:id="1"/>
    </w:p>
    <w:p w:rsidR="00120DAD" w:rsidRPr="009C3CC6" w:rsidRDefault="00120DAD" w:rsidP="009C3CC6">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Учебный план составлен в соответствии с п. 11 приказа </w:t>
      </w:r>
      <w:proofErr w:type="spellStart"/>
      <w:r w:rsidRPr="009C3CC6">
        <w:rPr>
          <w:rFonts w:ascii="Times New Roman" w:eastAsia="Times New Roman" w:hAnsi="Times New Roman" w:cs="Times New Roman"/>
          <w:sz w:val="24"/>
          <w:szCs w:val="24"/>
          <w:lang w:eastAsia="ru-RU"/>
        </w:rPr>
        <w:t>Минспорта</w:t>
      </w:r>
      <w:proofErr w:type="spellEnd"/>
      <w:r w:rsidRPr="009C3CC6">
        <w:rPr>
          <w:rFonts w:ascii="Times New Roman" w:eastAsia="Times New Roman" w:hAnsi="Times New Roman" w:cs="Times New Roman"/>
          <w:sz w:val="24"/>
          <w:szCs w:val="24"/>
          <w:lang w:eastAsia="ru-RU"/>
        </w:rPr>
        <w:t xml:space="preserve"> России от 12.09.2013 года № 730 «Об утверждении федеральных государственных требований к минимуму содержания, структуре, условиям реализации дополнительных </w:t>
      </w:r>
      <w:proofErr w:type="spellStart"/>
      <w:r w:rsidRPr="009C3CC6">
        <w:rPr>
          <w:rFonts w:ascii="Times New Roman" w:eastAsia="Times New Roman" w:hAnsi="Times New Roman" w:cs="Times New Roman"/>
          <w:sz w:val="24"/>
          <w:szCs w:val="24"/>
          <w:lang w:eastAsia="ru-RU"/>
        </w:rPr>
        <w:t>предпрофессиональных</w:t>
      </w:r>
      <w:proofErr w:type="spellEnd"/>
      <w:r w:rsidRPr="009C3CC6">
        <w:rPr>
          <w:rFonts w:ascii="Times New Roman" w:eastAsia="Times New Roman" w:hAnsi="Times New Roman" w:cs="Times New Roman"/>
          <w:sz w:val="24"/>
          <w:szCs w:val="24"/>
          <w:lang w:eastAsia="ru-RU"/>
        </w:rPr>
        <w:t xml:space="preserve"> программ в области физической культуры и спорта и к срокам </w:t>
      </w:r>
      <w:proofErr w:type="gramStart"/>
      <w:r w:rsidRPr="009C3CC6">
        <w:rPr>
          <w:rFonts w:ascii="Times New Roman" w:eastAsia="Times New Roman" w:hAnsi="Times New Roman" w:cs="Times New Roman"/>
          <w:sz w:val="24"/>
          <w:szCs w:val="24"/>
          <w:lang w:eastAsia="ru-RU"/>
        </w:rPr>
        <w:t>обучения по</w:t>
      </w:r>
      <w:proofErr w:type="gramEnd"/>
      <w:r w:rsidRPr="009C3CC6">
        <w:rPr>
          <w:rFonts w:ascii="Times New Roman" w:eastAsia="Times New Roman" w:hAnsi="Times New Roman" w:cs="Times New Roman"/>
          <w:sz w:val="24"/>
          <w:szCs w:val="24"/>
          <w:lang w:eastAsia="ru-RU"/>
        </w:rPr>
        <w:t xml:space="preserve"> этим программам». </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Особенности формирования групп и определения объема недельной тренировочной нагрузки занимающихся с учетом этапов (периодов) подготовки (в академических часах)</w:t>
      </w:r>
    </w:p>
    <w:tbl>
      <w:tblPr>
        <w:tblW w:w="9657" w:type="dxa"/>
        <w:tblInd w:w="102" w:type="dxa"/>
        <w:tblLayout w:type="fixed"/>
        <w:tblCellMar>
          <w:top w:w="102" w:type="dxa"/>
          <w:left w:w="62" w:type="dxa"/>
          <w:bottom w:w="102" w:type="dxa"/>
          <w:right w:w="62" w:type="dxa"/>
        </w:tblCellMar>
        <w:tblLook w:val="0000"/>
      </w:tblPr>
      <w:tblGrid>
        <w:gridCol w:w="2268"/>
        <w:gridCol w:w="2268"/>
        <w:gridCol w:w="2552"/>
        <w:gridCol w:w="2569"/>
      </w:tblGrid>
      <w:tr w:rsidR="00120DAD" w:rsidRPr="009C3CC6" w:rsidTr="005A49F5">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Этап подготовки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Продолжит</w:t>
            </w:r>
            <w:r w:rsidR="0052269A" w:rsidRPr="009C3CC6">
              <w:rPr>
                <w:rFonts w:ascii="Times New Roman" w:eastAsia="Times New Roman" w:hAnsi="Times New Roman" w:cs="Times New Roman"/>
                <w:sz w:val="24"/>
                <w:szCs w:val="24"/>
                <w:lang w:eastAsia="ru-RU"/>
              </w:rPr>
              <w:t>ельность этапов               (</w:t>
            </w:r>
            <w:r w:rsidRPr="009C3CC6">
              <w:rPr>
                <w:rFonts w:ascii="Times New Roman" w:eastAsia="Times New Roman" w:hAnsi="Times New Roman" w:cs="Times New Roman"/>
                <w:sz w:val="24"/>
                <w:szCs w:val="24"/>
                <w:lang w:eastAsia="ru-RU"/>
              </w:rPr>
              <w:t>в годах)</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Минимальный возраст для зачисления в группы (лет)</w:t>
            </w:r>
          </w:p>
        </w:tc>
        <w:tc>
          <w:tcPr>
            <w:tcW w:w="2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Наполняемость групп (человек)</w:t>
            </w:r>
          </w:p>
        </w:tc>
      </w:tr>
      <w:tr w:rsidR="00120DAD" w:rsidRPr="009C3CC6" w:rsidTr="005A49F5">
        <w:trPr>
          <w:trHeight w:val="818"/>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Этап начальной подготовки</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9</w:t>
            </w:r>
          </w:p>
        </w:tc>
        <w:tc>
          <w:tcPr>
            <w:tcW w:w="2569" w:type="dxa"/>
            <w:tcBorders>
              <w:top w:val="single" w:sz="4" w:space="0" w:color="auto"/>
              <w:left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14-25</w:t>
            </w:r>
          </w:p>
        </w:tc>
      </w:tr>
      <w:tr w:rsidR="00120DAD" w:rsidRPr="009C3CC6" w:rsidTr="005A49F5">
        <w:trPr>
          <w:trHeight w:val="818"/>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Тренировочный этап</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12</w:t>
            </w:r>
          </w:p>
        </w:tc>
        <w:tc>
          <w:tcPr>
            <w:tcW w:w="25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12-20</w:t>
            </w:r>
          </w:p>
        </w:tc>
      </w:tr>
    </w:tbl>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Примечание:</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274"/>
      <w:bookmarkEnd w:id="2"/>
      <w:r w:rsidRPr="009C3CC6">
        <w:rPr>
          <w:rFonts w:ascii="Times New Roman" w:eastAsia="Times New Roman" w:hAnsi="Times New Roman" w:cs="Times New Roman"/>
          <w:sz w:val="24"/>
          <w:szCs w:val="24"/>
          <w:lang w:eastAsia="ru-RU"/>
        </w:rPr>
        <w:t>&lt;1</w:t>
      </w:r>
      <w:proofErr w:type="gramStart"/>
      <w:r w:rsidRPr="009C3CC6">
        <w:rPr>
          <w:rFonts w:ascii="Times New Roman" w:eastAsia="Times New Roman" w:hAnsi="Times New Roman" w:cs="Times New Roman"/>
          <w:sz w:val="24"/>
          <w:szCs w:val="24"/>
          <w:lang w:eastAsia="ru-RU"/>
        </w:rPr>
        <w:t>&gt; В</w:t>
      </w:r>
      <w:proofErr w:type="gramEnd"/>
      <w:r w:rsidRPr="009C3CC6">
        <w:rPr>
          <w:rFonts w:ascii="Times New Roman" w:eastAsia="Times New Roman" w:hAnsi="Times New Roman" w:cs="Times New Roman"/>
          <w:sz w:val="24"/>
          <w:szCs w:val="24"/>
          <w:lang w:eastAsia="ru-RU"/>
        </w:rPr>
        <w:t xml:space="preserve">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b/>
          <w:kern w:val="2"/>
          <w:sz w:val="24"/>
          <w:szCs w:val="24"/>
          <w:lang w:eastAsia="ko-KR"/>
        </w:rPr>
      </w:pPr>
      <w:bookmarkStart w:id="3" w:name="Par275"/>
      <w:bookmarkEnd w:id="3"/>
      <w:r w:rsidRPr="009C3CC6">
        <w:rPr>
          <w:rFonts w:ascii="Times New Roman" w:eastAsia="Times New Roman" w:hAnsi="Times New Roman" w:cs="Times New Roman"/>
          <w:sz w:val="24"/>
          <w:szCs w:val="24"/>
          <w:lang w:eastAsia="ru-RU"/>
        </w:rPr>
        <w:t>&lt;2</w:t>
      </w:r>
      <w:proofErr w:type="gramStart"/>
      <w:r w:rsidRPr="009C3CC6">
        <w:rPr>
          <w:rFonts w:ascii="Times New Roman" w:eastAsia="Times New Roman" w:hAnsi="Times New Roman" w:cs="Times New Roman"/>
          <w:sz w:val="24"/>
          <w:szCs w:val="24"/>
          <w:lang w:eastAsia="ru-RU"/>
        </w:rPr>
        <w:t>&gt; П</w:t>
      </w:r>
      <w:proofErr w:type="gramEnd"/>
      <w:r w:rsidRPr="009C3CC6">
        <w:rPr>
          <w:rFonts w:ascii="Times New Roman" w:eastAsia="Times New Roman" w:hAnsi="Times New Roman" w:cs="Times New Roman"/>
          <w:sz w:val="24"/>
          <w:szCs w:val="24"/>
          <w:lang w:eastAsia="ru-RU"/>
        </w:rPr>
        <w:t xml:space="preserve">ри проведении занятий с занимающимися из различных групп максимальный количественный состав определяется по группе, имеющей меньший показатель в данной графе. </w:t>
      </w:r>
      <w:proofErr w:type="gramStart"/>
      <w:r w:rsidRPr="009C3CC6">
        <w:rPr>
          <w:rFonts w:ascii="Times New Roman" w:eastAsia="Times New Roman" w:hAnsi="Times New Roman" w:cs="Times New Roman"/>
          <w:sz w:val="24"/>
          <w:szCs w:val="24"/>
          <w:lang w:eastAsia="ru-RU"/>
        </w:rPr>
        <w:t>Например: а)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 б) при объединении в расписании в одну группу занимающихся на тренировочном этапе (углубленной специализации) и на этапе начальной подготовки максимальный количественный состав не может превышать 12 человек.</w:t>
      </w:r>
      <w:proofErr w:type="gramEnd"/>
    </w:p>
    <w:p w:rsidR="00120DAD" w:rsidRPr="009C3CC6" w:rsidRDefault="00120DAD" w:rsidP="009C3CC6">
      <w:pPr>
        <w:widowControl w:val="0"/>
        <w:suppressAutoHyphens/>
        <w:spacing w:after="0" w:line="240" w:lineRule="auto"/>
        <w:ind w:firstLine="709"/>
        <w:jc w:val="both"/>
        <w:rPr>
          <w:rFonts w:ascii="Times New Roman" w:eastAsia="Times New Roman" w:hAnsi="Times New Roman" w:cs="Times New Roman"/>
          <w:b/>
          <w:kern w:val="2"/>
          <w:sz w:val="24"/>
          <w:szCs w:val="24"/>
          <w:lang w:eastAsia="ko-KR"/>
        </w:rPr>
      </w:pPr>
    </w:p>
    <w:p w:rsidR="00120DAD" w:rsidRPr="009C3CC6" w:rsidRDefault="00120DAD" w:rsidP="009C3CC6">
      <w:pPr>
        <w:widowControl w:val="0"/>
        <w:suppressAutoHyphens/>
        <w:spacing w:after="0" w:line="240" w:lineRule="auto"/>
        <w:jc w:val="both"/>
        <w:rPr>
          <w:rFonts w:ascii="Times New Roman" w:eastAsia="Times New Roman" w:hAnsi="Times New Roman" w:cs="Times New Roman"/>
          <w:b/>
          <w:kern w:val="2"/>
          <w:sz w:val="24"/>
          <w:szCs w:val="24"/>
          <w:lang w:eastAsia="ko-KR"/>
        </w:rPr>
      </w:pPr>
      <w:r w:rsidRPr="009C3CC6">
        <w:rPr>
          <w:rFonts w:ascii="Times New Roman" w:eastAsia="Times New Roman" w:hAnsi="Times New Roman" w:cs="Times New Roman"/>
          <w:b/>
          <w:kern w:val="2"/>
          <w:sz w:val="24"/>
          <w:szCs w:val="24"/>
          <w:lang w:eastAsia="ko-KR"/>
        </w:rPr>
        <w:t>Соотношение объемов тренировочного процесса по видам спортивной подготовки на этапах спортивной подготовки по виду спорта волейбол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59"/>
        <w:gridCol w:w="1701"/>
        <w:gridCol w:w="1560"/>
        <w:gridCol w:w="1665"/>
      </w:tblGrid>
      <w:tr w:rsidR="00120DAD" w:rsidRPr="009C3CC6" w:rsidTr="005A49F5">
        <w:tc>
          <w:tcPr>
            <w:tcW w:w="3085" w:type="dxa"/>
            <w:vMerge w:val="restart"/>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Разделы спортивной подготовки</w:t>
            </w:r>
          </w:p>
        </w:tc>
        <w:tc>
          <w:tcPr>
            <w:tcW w:w="3260" w:type="dxa"/>
            <w:gridSpan w:val="2"/>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Этап начальной подготовки</w:t>
            </w:r>
          </w:p>
        </w:tc>
        <w:tc>
          <w:tcPr>
            <w:tcW w:w="3225" w:type="dxa"/>
            <w:gridSpan w:val="2"/>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Тренировочный этап</w:t>
            </w:r>
          </w:p>
        </w:tc>
      </w:tr>
      <w:tr w:rsidR="00120DAD" w:rsidRPr="009C3CC6" w:rsidTr="005A49F5">
        <w:tc>
          <w:tcPr>
            <w:tcW w:w="3085" w:type="dxa"/>
            <w:vMerge/>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 год</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Свыше года</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До двух лет</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Свыше двух лет</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Общая физическая подготовка %</w:t>
            </w:r>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28-30</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25-28</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18-20</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8-12</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 xml:space="preserve">Специальная физическая </w:t>
            </w:r>
            <w:proofErr w:type="spellStart"/>
            <w:r w:rsidRPr="009C3CC6">
              <w:rPr>
                <w:rFonts w:ascii="Times New Roman" w:eastAsia="??" w:hAnsi="Times New Roman" w:cs="Times New Roman"/>
                <w:sz w:val="24"/>
                <w:szCs w:val="24"/>
                <w:lang w:eastAsia="ru-RU"/>
              </w:rPr>
              <w:t>подготовка%</w:t>
            </w:r>
            <w:proofErr w:type="spellEnd"/>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9-11</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10-12</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10-14</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12-14</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 xml:space="preserve">Техническая </w:t>
            </w:r>
            <w:proofErr w:type="spellStart"/>
            <w:r w:rsidRPr="009C3CC6">
              <w:rPr>
                <w:rFonts w:ascii="Times New Roman" w:eastAsia="??" w:hAnsi="Times New Roman" w:cs="Times New Roman"/>
                <w:sz w:val="24"/>
                <w:szCs w:val="24"/>
                <w:lang w:eastAsia="ru-RU"/>
              </w:rPr>
              <w:t>подготовка%</w:t>
            </w:r>
            <w:proofErr w:type="spellEnd"/>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20-22</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22-23</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23-24</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24-25</w:t>
            </w:r>
          </w:p>
        </w:tc>
      </w:tr>
      <w:tr w:rsidR="00120DAD" w:rsidRPr="009C3CC6" w:rsidTr="005A49F5">
        <w:tc>
          <w:tcPr>
            <w:tcW w:w="3085" w:type="dxa"/>
            <w:shd w:val="clear" w:color="auto" w:fill="auto"/>
          </w:tcPr>
          <w:p w:rsidR="00120DAD" w:rsidRPr="009C3CC6" w:rsidRDefault="009C3CC6" w:rsidP="009C3CC6">
            <w:pPr>
              <w:widowControl w:val="0"/>
              <w:suppressAutoHyphens/>
              <w:spacing w:after="0" w:line="240" w:lineRule="auto"/>
              <w:jc w:val="both"/>
              <w:rPr>
                <w:rFonts w:ascii="Times New Roman" w:eastAsia="??" w:hAnsi="Times New Roman" w:cs="Times New Roman"/>
                <w:sz w:val="24"/>
                <w:szCs w:val="24"/>
                <w:lang w:eastAsia="ru-RU"/>
              </w:rPr>
            </w:pPr>
            <w:r>
              <w:rPr>
                <w:rFonts w:ascii="Times New Roman" w:eastAsia="??" w:hAnsi="Times New Roman" w:cs="Times New Roman"/>
                <w:sz w:val="24"/>
                <w:szCs w:val="24"/>
                <w:lang w:eastAsia="ru-RU"/>
              </w:rPr>
              <w:t xml:space="preserve">Тактическая, </w:t>
            </w:r>
            <w:r w:rsidR="00120DAD" w:rsidRPr="009C3CC6">
              <w:rPr>
                <w:rFonts w:ascii="Times New Roman" w:eastAsia="??" w:hAnsi="Times New Roman" w:cs="Times New Roman"/>
                <w:sz w:val="24"/>
                <w:szCs w:val="24"/>
                <w:lang w:eastAsia="ru-RU"/>
              </w:rPr>
              <w:t xml:space="preserve"> теоретическая, психологическая подготовка, медико-восстановительные </w:t>
            </w:r>
            <w:proofErr w:type="spellStart"/>
            <w:r w:rsidR="00120DAD" w:rsidRPr="009C3CC6">
              <w:rPr>
                <w:rFonts w:ascii="Times New Roman" w:eastAsia="??" w:hAnsi="Times New Roman" w:cs="Times New Roman"/>
                <w:sz w:val="24"/>
                <w:szCs w:val="24"/>
                <w:lang w:eastAsia="ru-RU"/>
              </w:rPr>
              <w:t>мероприятия%</w:t>
            </w:r>
            <w:proofErr w:type="spellEnd"/>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12-15</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15-20</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22-25</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25-30</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proofErr w:type="spellStart"/>
            <w:r w:rsidRPr="009C3CC6">
              <w:rPr>
                <w:rFonts w:ascii="Times New Roman" w:eastAsia="??" w:hAnsi="Times New Roman" w:cs="Times New Roman"/>
                <w:sz w:val="24"/>
                <w:szCs w:val="24"/>
                <w:lang w:eastAsia="ru-RU"/>
              </w:rPr>
              <w:lastRenderedPageBreak/>
              <w:t>Технико</w:t>
            </w:r>
            <w:proofErr w:type="spellEnd"/>
            <w:r w:rsidRPr="009C3CC6">
              <w:rPr>
                <w:rFonts w:ascii="Times New Roman" w:eastAsia="??" w:hAnsi="Times New Roman" w:cs="Times New Roman"/>
                <w:sz w:val="24"/>
                <w:szCs w:val="24"/>
                <w:lang w:eastAsia="ru-RU"/>
              </w:rPr>
              <w:t xml:space="preserve">–тактическая (интегральная) </w:t>
            </w:r>
            <w:proofErr w:type="spellStart"/>
            <w:r w:rsidRPr="009C3CC6">
              <w:rPr>
                <w:rFonts w:ascii="Times New Roman" w:eastAsia="??" w:hAnsi="Times New Roman" w:cs="Times New Roman"/>
                <w:sz w:val="24"/>
                <w:szCs w:val="24"/>
                <w:lang w:eastAsia="ru-RU"/>
              </w:rPr>
              <w:t>подготовка%</w:t>
            </w:r>
            <w:proofErr w:type="spellEnd"/>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12-15</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10-14</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8-10</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8-10</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 xml:space="preserve">Участие в соревнованиях, тренерская и судейская </w:t>
            </w:r>
            <w:proofErr w:type="spellStart"/>
            <w:r w:rsidRPr="009C3CC6">
              <w:rPr>
                <w:rFonts w:ascii="Times New Roman" w:eastAsia="??" w:hAnsi="Times New Roman" w:cs="Times New Roman"/>
                <w:sz w:val="24"/>
                <w:szCs w:val="24"/>
                <w:lang w:eastAsia="ru-RU"/>
              </w:rPr>
              <w:t>практика%</w:t>
            </w:r>
            <w:proofErr w:type="spellEnd"/>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8-12</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10-12</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10-14</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13-15</w:t>
            </w:r>
          </w:p>
        </w:tc>
      </w:tr>
    </w:tbl>
    <w:p w:rsidR="00120DAD" w:rsidRPr="009C3CC6" w:rsidRDefault="00120DAD" w:rsidP="009C3CC6">
      <w:pPr>
        <w:widowControl w:val="0"/>
        <w:suppressAutoHyphens/>
        <w:spacing w:after="0" w:line="240" w:lineRule="auto"/>
        <w:jc w:val="both"/>
        <w:rPr>
          <w:rFonts w:ascii="Times New Roman" w:eastAsia="??" w:hAnsi="Times New Roman" w:cs="Times New Roman"/>
          <w:b/>
          <w:sz w:val="24"/>
          <w:szCs w:val="24"/>
          <w:lang w:eastAsia="ru-RU"/>
        </w:rPr>
      </w:pPr>
    </w:p>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Нормативы максимального объема тренировочной нагрузки</w:t>
      </w: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559"/>
        <w:gridCol w:w="1701"/>
        <w:gridCol w:w="1560"/>
        <w:gridCol w:w="1665"/>
      </w:tblGrid>
      <w:tr w:rsidR="00120DAD" w:rsidRPr="009C3CC6" w:rsidTr="005A49F5">
        <w:tc>
          <w:tcPr>
            <w:tcW w:w="3085" w:type="dxa"/>
            <w:vMerge w:val="restart"/>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Этапный норматив</w:t>
            </w:r>
          </w:p>
        </w:tc>
        <w:tc>
          <w:tcPr>
            <w:tcW w:w="3260" w:type="dxa"/>
            <w:gridSpan w:val="2"/>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Этап начальной подготовки</w:t>
            </w:r>
          </w:p>
        </w:tc>
        <w:tc>
          <w:tcPr>
            <w:tcW w:w="3225" w:type="dxa"/>
            <w:gridSpan w:val="2"/>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Тренировочный этап</w:t>
            </w:r>
          </w:p>
        </w:tc>
      </w:tr>
      <w:tr w:rsidR="00120DAD" w:rsidRPr="009C3CC6" w:rsidTr="005A49F5">
        <w:tc>
          <w:tcPr>
            <w:tcW w:w="3085" w:type="dxa"/>
            <w:vMerge/>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 год</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Свыше года</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До двух лет</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Свыше двух лет</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Количество часов в неделю</w:t>
            </w:r>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6</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9</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12</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18</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Количество тренировок в неделю</w:t>
            </w:r>
          </w:p>
        </w:tc>
        <w:tc>
          <w:tcPr>
            <w:tcW w:w="1559"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3</w:t>
            </w:r>
          </w:p>
        </w:tc>
        <w:tc>
          <w:tcPr>
            <w:tcW w:w="1701"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4</w:t>
            </w:r>
          </w:p>
        </w:tc>
        <w:tc>
          <w:tcPr>
            <w:tcW w:w="1560"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6</w:t>
            </w:r>
          </w:p>
        </w:tc>
        <w:tc>
          <w:tcPr>
            <w:tcW w:w="166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6</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Общее количество часов в год</w:t>
            </w:r>
          </w:p>
        </w:tc>
        <w:tc>
          <w:tcPr>
            <w:tcW w:w="1559"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276</w:t>
            </w:r>
          </w:p>
        </w:tc>
        <w:tc>
          <w:tcPr>
            <w:tcW w:w="1701"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414</w:t>
            </w:r>
          </w:p>
        </w:tc>
        <w:tc>
          <w:tcPr>
            <w:tcW w:w="1560"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552</w:t>
            </w:r>
          </w:p>
        </w:tc>
        <w:tc>
          <w:tcPr>
            <w:tcW w:w="1665"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828</w:t>
            </w:r>
          </w:p>
        </w:tc>
      </w:tr>
      <w:tr w:rsidR="00120DAD" w:rsidRPr="009C3CC6" w:rsidTr="005A49F5">
        <w:tc>
          <w:tcPr>
            <w:tcW w:w="3085" w:type="dxa"/>
            <w:shd w:val="clear" w:color="auto" w:fill="auto"/>
          </w:tcPr>
          <w:p w:rsidR="00120DAD" w:rsidRPr="009C3CC6" w:rsidRDefault="00120DAD"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Общее количество тренировок в год</w:t>
            </w:r>
          </w:p>
        </w:tc>
        <w:tc>
          <w:tcPr>
            <w:tcW w:w="1559"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13</w:t>
            </w:r>
            <w:r w:rsidR="00120DAD" w:rsidRPr="009C3CC6">
              <w:rPr>
                <w:rFonts w:ascii="Times New Roman" w:eastAsia="??" w:hAnsi="Times New Roman" w:cs="Times New Roman"/>
                <w:sz w:val="24"/>
                <w:szCs w:val="24"/>
                <w:lang w:eastAsia="ru-RU"/>
              </w:rPr>
              <w:t>8</w:t>
            </w:r>
          </w:p>
        </w:tc>
        <w:tc>
          <w:tcPr>
            <w:tcW w:w="1701"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184</w:t>
            </w:r>
          </w:p>
        </w:tc>
        <w:tc>
          <w:tcPr>
            <w:tcW w:w="1560"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276</w:t>
            </w:r>
          </w:p>
        </w:tc>
        <w:tc>
          <w:tcPr>
            <w:tcW w:w="1665" w:type="dxa"/>
            <w:shd w:val="clear" w:color="auto" w:fill="auto"/>
          </w:tcPr>
          <w:p w:rsidR="00120DAD" w:rsidRPr="009C3CC6" w:rsidRDefault="008979BC" w:rsidP="009C3CC6">
            <w:pPr>
              <w:widowControl w:val="0"/>
              <w:suppressAutoHyphens/>
              <w:spacing w:after="0" w:line="240" w:lineRule="auto"/>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276</w:t>
            </w:r>
          </w:p>
        </w:tc>
      </w:tr>
    </w:tbl>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sectPr w:rsidR="00120DAD" w:rsidRPr="009C3CC6" w:rsidSect="005A49F5">
          <w:headerReference w:type="default" r:id="rId8"/>
          <w:footerReference w:type="default" r:id="rId9"/>
          <w:pgSz w:w="11906" w:h="16838"/>
          <w:pgMar w:top="1134" w:right="851" w:bottom="1134" w:left="1701" w:header="709" w:footer="709" w:gutter="0"/>
          <w:cols w:space="708"/>
          <w:titlePg/>
          <w:docGrid w:linePitch="360"/>
        </w:sectPr>
      </w:pPr>
    </w:p>
    <w:p w:rsidR="00120DAD" w:rsidRPr="009C3CC6" w:rsidRDefault="00120DAD" w:rsidP="009C3CC6">
      <w:pPr>
        <w:spacing w:after="0" w:line="240" w:lineRule="auto"/>
        <w:ind w:firstLine="540"/>
        <w:jc w:val="center"/>
        <w:rPr>
          <w:rFonts w:ascii="Times New Roman" w:eastAsia="Times New Roman" w:hAnsi="Times New Roman" w:cs="Times New Roman"/>
          <w:b/>
          <w:color w:val="FF0000"/>
          <w:sz w:val="24"/>
          <w:szCs w:val="24"/>
          <w:lang w:eastAsia="ru-RU"/>
        </w:rPr>
      </w:pPr>
      <w:r w:rsidRPr="009C3CC6">
        <w:rPr>
          <w:rFonts w:ascii="Times New Roman" w:eastAsia="Times New Roman" w:hAnsi="Times New Roman" w:cs="Times New Roman"/>
          <w:b/>
          <w:color w:val="FF0000"/>
          <w:sz w:val="24"/>
          <w:szCs w:val="24"/>
          <w:lang w:eastAsia="ru-RU"/>
        </w:rPr>
        <w:lastRenderedPageBreak/>
        <w:t xml:space="preserve">Учебный план </w:t>
      </w:r>
    </w:p>
    <w:p w:rsidR="00120DAD" w:rsidRPr="009C3CC6" w:rsidRDefault="00120DAD" w:rsidP="009C3CC6">
      <w:pPr>
        <w:spacing w:after="0" w:line="240" w:lineRule="auto"/>
        <w:ind w:firstLine="540"/>
        <w:jc w:val="center"/>
        <w:rPr>
          <w:rFonts w:ascii="Times New Roman" w:eastAsia="Times New Roman" w:hAnsi="Times New Roman" w:cs="Times New Roman"/>
          <w:b/>
          <w:color w:val="FF0000"/>
          <w:sz w:val="24"/>
          <w:szCs w:val="24"/>
          <w:lang w:eastAsia="ru-RU"/>
        </w:rPr>
      </w:pPr>
      <w:r w:rsidRPr="009C3CC6">
        <w:rPr>
          <w:rFonts w:ascii="Times New Roman" w:eastAsia="Times New Roman" w:hAnsi="Times New Roman" w:cs="Times New Roman"/>
          <w:b/>
          <w:color w:val="FF0000"/>
          <w:sz w:val="24"/>
          <w:szCs w:val="24"/>
          <w:lang w:eastAsia="ru-RU"/>
        </w:rPr>
        <w:t>тренировочной и соревновательной деятельности (в часах)</w:t>
      </w: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Объёмы реализации Программы по предметным областям. (1)</w:t>
      </w: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highlight w:val="yellow"/>
          <w:lang w:eastAsia="ru-RU"/>
        </w:rPr>
      </w:pPr>
    </w:p>
    <w:tbl>
      <w:tblPr>
        <w:tblW w:w="12023" w:type="dxa"/>
        <w:jc w:val="center"/>
        <w:tblInd w:w="-34" w:type="dxa"/>
        <w:tblLayout w:type="fixed"/>
        <w:tblLook w:val="04A0"/>
      </w:tblPr>
      <w:tblGrid>
        <w:gridCol w:w="593"/>
        <w:gridCol w:w="3551"/>
        <w:gridCol w:w="739"/>
        <w:gridCol w:w="740"/>
        <w:gridCol w:w="741"/>
        <w:gridCol w:w="825"/>
        <w:gridCol w:w="818"/>
        <w:gridCol w:w="809"/>
        <w:gridCol w:w="800"/>
        <w:gridCol w:w="939"/>
        <w:gridCol w:w="1468"/>
      </w:tblGrid>
      <w:tr w:rsidR="00120DAD" w:rsidRPr="009C3CC6" w:rsidTr="005A49F5">
        <w:trPr>
          <w:trHeight w:val="822"/>
          <w:jc w:val="center"/>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 xml:space="preserve">№ </w:t>
            </w:r>
            <w:proofErr w:type="spellStart"/>
            <w:proofErr w:type="gramStart"/>
            <w:r w:rsidRPr="009C3CC6">
              <w:rPr>
                <w:rFonts w:ascii="Times New Roman" w:eastAsia="Times New Roman" w:hAnsi="Times New Roman" w:cs="Times New Roman"/>
                <w:color w:val="000000"/>
                <w:sz w:val="24"/>
                <w:szCs w:val="24"/>
                <w:lang w:eastAsia="ru-RU"/>
              </w:rPr>
              <w:t>п</w:t>
            </w:r>
            <w:proofErr w:type="spellEnd"/>
            <w:proofErr w:type="gramEnd"/>
            <w:r w:rsidRPr="009C3CC6">
              <w:rPr>
                <w:rFonts w:ascii="Times New Roman" w:eastAsia="Times New Roman" w:hAnsi="Times New Roman" w:cs="Times New Roman"/>
                <w:color w:val="000000"/>
                <w:sz w:val="24"/>
                <w:szCs w:val="24"/>
                <w:lang w:eastAsia="ru-RU"/>
              </w:rPr>
              <w:t>/</w:t>
            </w:r>
            <w:proofErr w:type="spellStart"/>
            <w:r w:rsidRPr="009C3CC6">
              <w:rPr>
                <w:rFonts w:ascii="Times New Roman" w:eastAsia="Times New Roman" w:hAnsi="Times New Roman" w:cs="Times New Roman"/>
                <w:color w:val="000000"/>
                <w:sz w:val="24"/>
                <w:szCs w:val="24"/>
                <w:lang w:eastAsia="ru-RU"/>
              </w:rPr>
              <w:t>п</w:t>
            </w:r>
            <w:proofErr w:type="spellEnd"/>
          </w:p>
        </w:tc>
        <w:tc>
          <w:tcPr>
            <w:tcW w:w="3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Предметные области</w:t>
            </w:r>
          </w:p>
        </w:tc>
        <w:tc>
          <w:tcPr>
            <w:tcW w:w="2220" w:type="dxa"/>
            <w:gridSpan w:val="3"/>
            <w:tcBorders>
              <w:top w:val="single" w:sz="8" w:space="0" w:color="auto"/>
              <w:left w:val="single" w:sz="4" w:space="0" w:color="auto"/>
              <w:bottom w:val="nil"/>
              <w:right w:val="single" w:sz="8" w:space="0" w:color="000000"/>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Этап начальной подготовки</w:t>
            </w:r>
          </w:p>
        </w:tc>
        <w:tc>
          <w:tcPr>
            <w:tcW w:w="4191" w:type="dxa"/>
            <w:gridSpan w:val="5"/>
            <w:tcBorders>
              <w:top w:val="single" w:sz="8" w:space="0" w:color="auto"/>
              <w:left w:val="nil"/>
              <w:bottom w:val="nil"/>
              <w:right w:val="nil"/>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Тренировочный этап</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20DAD" w:rsidRPr="009C3CC6" w:rsidRDefault="00120DAD" w:rsidP="009C3CC6">
            <w:pPr>
              <w:spacing w:after="0" w:line="240" w:lineRule="auto"/>
              <w:ind w:hanging="109"/>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Итого</w:t>
            </w:r>
          </w:p>
        </w:tc>
      </w:tr>
      <w:tr w:rsidR="00120DAD" w:rsidRPr="009C3CC6" w:rsidTr="005A49F5">
        <w:trPr>
          <w:trHeight w:val="127"/>
          <w:jc w:val="center"/>
        </w:trPr>
        <w:tc>
          <w:tcPr>
            <w:tcW w:w="593" w:type="dxa"/>
            <w:vMerge/>
            <w:tcBorders>
              <w:top w:val="single" w:sz="4" w:space="0" w:color="auto"/>
              <w:left w:val="single" w:sz="4" w:space="0" w:color="auto"/>
              <w:bottom w:val="single" w:sz="4" w:space="0" w:color="auto"/>
              <w:right w:val="single" w:sz="4" w:space="0" w:color="auto"/>
            </w:tcBorders>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p>
        </w:tc>
        <w:tc>
          <w:tcPr>
            <w:tcW w:w="3551" w:type="dxa"/>
            <w:vMerge/>
            <w:tcBorders>
              <w:top w:val="single" w:sz="4" w:space="0" w:color="auto"/>
              <w:left w:val="single" w:sz="4" w:space="0" w:color="auto"/>
              <w:bottom w:val="single" w:sz="4" w:space="0" w:color="auto"/>
              <w:right w:val="single" w:sz="4" w:space="0" w:color="auto"/>
            </w:tcBorders>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p>
        </w:tc>
        <w:tc>
          <w:tcPr>
            <w:tcW w:w="739" w:type="dxa"/>
            <w:tcBorders>
              <w:top w:val="single" w:sz="8" w:space="0" w:color="auto"/>
              <w:left w:val="single" w:sz="4" w:space="0" w:color="auto"/>
              <w:bottom w:val="single" w:sz="8" w:space="0" w:color="auto"/>
              <w:right w:val="single" w:sz="8" w:space="0" w:color="auto"/>
            </w:tcBorders>
            <w:shd w:val="clear" w:color="auto" w:fill="auto"/>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1-й</w:t>
            </w:r>
          </w:p>
        </w:tc>
        <w:tc>
          <w:tcPr>
            <w:tcW w:w="740" w:type="dxa"/>
            <w:tcBorders>
              <w:top w:val="single" w:sz="8" w:space="0" w:color="auto"/>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2-й</w:t>
            </w:r>
          </w:p>
        </w:tc>
        <w:tc>
          <w:tcPr>
            <w:tcW w:w="741" w:type="dxa"/>
            <w:tcBorders>
              <w:top w:val="single" w:sz="8" w:space="0" w:color="auto"/>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3-й</w:t>
            </w:r>
          </w:p>
        </w:tc>
        <w:tc>
          <w:tcPr>
            <w:tcW w:w="825" w:type="dxa"/>
            <w:tcBorders>
              <w:top w:val="single" w:sz="8" w:space="0" w:color="auto"/>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1-й</w:t>
            </w:r>
          </w:p>
        </w:tc>
        <w:tc>
          <w:tcPr>
            <w:tcW w:w="818" w:type="dxa"/>
            <w:tcBorders>
              <w:top w:val="single" w:sz="8" w:space="0" w:color="auto"/>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2-й</w:t>
            </w:r>
          </w:p>
        </w:tc>
        <w:tc>
          <w:tcPr>
            <w:tcW w:w="809" w:type="dxa"/>
            <w:tcBorders>
              <w:top w:val="single" w:sz="8" w:space="0" w:color="auto"/>
              <w:left w:val="nil"/>
              <w:bottom w:val="single" w:sz="8" w:space="0" w:color="auto"/>
              <w:right w:val="nil"/>
            </w:tcBorders>
            <w:shd w:val="clear" w:color="000000" w:fill="FFFFFF"/>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3-й</w:t>
            </w:r>
          </w:p>
        </w:tc>
        <w:tc>
          <w:tcPr>
            <w:tcW w:w="800" w:type="dxa"/>
            <w:tcBorders>
              <w:top w:val="single" w:sz="8" w:space="0" w:color="auto"/>
              <w:left w:val="single" w:sz="8" w:space="0" w:color="auto"/>
              <w:bottom w:val="single" w:sz="8" w:space="0" w:color="auto"/>
              <w:right w:val="single" w:sz="8" w:space="0" w:color="auto"/>
            </w:tcBorders>
            <w:shd w:val="clear" w:color="000000" w:fill="FFFFFF"/>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4-й</w:t>
            </w:r>
          </w:p>
        </w:tc>
        <w:tc>
          <w:tcPr>
            <w:tcW w:w="939" w:type="dxa"/>
            <w:tcBorders>
              <w:top w:val="single" w:sz="8" w:space="0" w:color="auto"/>
              <w:left w:val="nil"/>
              <w:bottom w:val="single" w:sz="8" w:space="0" w:color="auto"/>
              <w:right w:val="nil"/>
            </w:tcBorders>
            <w:shd w:val="clear" w:color="000000" w:fill="FFFFFF"/>
            <w:vAlign w:val="center"/>
          </w:tcPr>
          <w:p w:rsidR="00120DAD" w:rsidRPr="009C3CC6" w:rsidRDefault="00120DAD" w:rsidP="009C3CC6">
            <w:pPr>
              <w:spacing w:after="0" w:line="240" w:lineRule="auto"/>
              <w:ind w:hanging="108"/>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5-й</w:t>
            </w:r>
          </w:p>
        </w:tc>
        <w:tc>
          <w:tcPr>
            <w:tcW w:w="1468" w:type="dxa"/>
            <w:vMerge/>
            <w:tcBorders>
              <w:top w:val="single" w:sz="4" w:space="0" w:color="auto"/>
              <w:left w:val="single" w:sz="4" w:space="0" w:color="auto"/>
              <w:bottom w:val="single" w:sz="4" w:space="0" w:color="auto"/>
              <w:right w:val="single" w:sz="4" w:space="0" w:color="auto"/>
            </w:tcBorders>
            <w:vAlign w:val="center"/>
          </w:tcPr>
          <w:p w:rsidR="00120DAD" w:rsidRPr="009C3CC6" w:rsidRDefault="00120DAD" w:rsidP="009C3CC6">
            <w:pPr>
              <w:spacing w:after="0" w:line="240" w:lineRule="auto"/>
              <w:ind w:hanging="108"/>
              <w:rPr>
                <w:rFonts w:ascii="Times New Roman" w:eastAsia="Times New Roman" w:hAnsi="Times New Roman" w:cs="Times New Roman"/>
                <w:sz w:val="24"/>
                <w:szCs w:val="24"/>
                <w:lang w:eastAsia="ru-RU"/>
              </w:rPr>
            </w:pPr>
          </w:p>
        </w:tc>
      </w:tr>
      <w:tr w:rsidR="00120DAD" w:rsidRPr="009C3CC6" w:rsidTr="005A49F5">
        <w:trPr>
          <w:trHeight w:val="703"/>
          <w:jc w:val="center"/>
        </w:trPr>
        <w:tc>
          <w:tcPr>
            <w:tcW w:w="593" w:type="dxa"/>
            <w:tcBorders>
              <w:top w:val="single" w:sz="4" w:space="0" w:color="auto"/>
              <w:left w:val="single" w:sz="8" w:space="0" w:color="auto"/>
              <w:bottom w:val="single" w:sz="8" w:space="0" w:color="auto"/>
              <w:right w:val="single" w:sz="8"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1.</w:t>
            </w:r>
          </w:p>
        </w:tc>
        <w:tc>
          <w:tcPr>
            <w:tcW w:w="3551" w:type="dxa"/>
            <w:tcBorders>
              <w:top w:val="single" w:sz="4" w:space="0" w:color="auto"/>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Общая физическая подготовка</w:t>
            </w:r>
          </w:p>
        </w:tc>
        <w:tc>
          <w:tcPr>
            <w:tcW w:w="739"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83</w:t>
            </w:r>
          </w:p>
        </w:tc>
        <w:tc>
          <w:tcPr>
            <w:tcW w:w="740" w:type="dxa"/>
            <w:tcBorders>
              <w:top w:val="nil"/>
              <w:left w:val="nil"/>
              <w:bottom w:val="single" w:sz="8" w:space="0" w:color="auto"/>
              <w:right w:val="single" w:sz="8" w:space="0" w:color="auto"/>
            </w:tcBorders>
            <w:shd w:val="clear" w:color="auto" w:fill="FFFF99"/>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116</w:t>
            </w:r>
          </w:p>
        </w:tc>
        <w:tc>
          <w:tcPr>
            <w:tcW w:w="741" w:type="dxa"/>
            <w:tcBorders>
              <w:top w:val="nil"/>
              <w:left w:val="nil"/>
              <w:bottom w:val="single" w:sz="8" w:space="0" w:color="auto"/>
              <w:right w:val="single" w:sz="8" w:space="0" w:color="auto"/>
            </w:tcBorders>
            <w:shd w:val="clear" w:color="auto" w:fill="FFFF99"/>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116</w:t>
            </w:r>
          </w:p>
        </w:tc>
        <w:tc>
          <w:tcPr>
            <w:tcW w:w="825" w:type="dxa"/>
            <w:tcBorders>
              <w:top w:val="nil"/>
              <w:left w:val="nil"/>
              <w:bottom w:val="single" w:sz="8" w:space="0" w:color="auto"/>
              <w:right w:val="single" w:sz="8" w:space="0" w:color="auto"/>
            </w:tcBorders>
            <w:shd w:val="clear" w:color="auto" w:fill="FFFF99"/>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110</w:t>
            </w:r>
          </w:p>
        </w:tc>
        <w:tc>
          <w:tcPr>
            <w:tcW w:w="818" w:type="dxa"/>
            <w:tcBorders>
              <w:top w:val="nil"/>
              <w:left w:val="nil"/>
              <w:bottom w:val="single" w:sz="8" w:space="0" w:color="auto"/>
              <w:right w:val="single" w:sz="8" w:space="0" w:color="auto"/>
            </w:tcBorders>
            <w:shd w:val="clear" w:color="auto" w:fill="FFFF99"/>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110</w:t>
            </w:r>
          </w:p>
        </w:tc>
        <w:tc>
          <w:tcPr>
            <w:tcW w:w="80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66</w:t>
            </w:r>
          </w:p>
        </w:tc>
        <w:tc>
          <w:tcPr>
            <w:tcW w:w="800"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66</w:t>
            </w:r>
          </w:p>
        </w:tc>
        <w:tc>
          <w:tcPr>
            <w:tcW w:w="93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66</w:t>
            </w:r>
          </w:p>
        </w:tc>
        <w:tc>
          <w:tcPr>
            <w:tcW w:w="1468" w:type="dxa"/>
            <w:tcBorders>
              <w:top w:val="single" w:sz="4" w:space="0" w:color="auto"/>
              <w:left w:val="nil"/>
              <w:bottom w:val="single" w:sz="8" w:space="0" w:color="auto"/>
              <w:right w:val="single" w:sz="8" w:space="0" w:color="auto"/>
            </w:tcBorders>
            <w:shd w:val="clear" w:color="auto" w:fill="auto"/>
            <w:noWrap/>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733</w:t>
            </w:r>
          </w:p>
        </w:tc>
      </w:tr>
      <w:tr w:rsidR="00120DAD" w:rsidRPr="009C3CC6" w:rsidTr="005A49F5">
        <w:trPr>
          <w:trHeight w:val="119"/>
          <w:jc w:val="center"/>
        </w:trPr>
        <w:tc>
          <w:tcPr>
            <w:tcW w:w="593" w:type="dxa"/>
            <w:tcBorders>
              <w:top w:val="nil"/>
              <w:left w:val="single" w:sz="8" w:space="0" w:color="auto"/>
              <w:bottom w:val="single" w:sz="8" w:space="0" w:color="auto"/>
              <w:right w:val="single" w:sz="8"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2.</w:t>
            </w:r>
          </w:p>
        </w:tc>
        <w:tc>
          <w:tcPr>
            <w:tcW w:w="3551" w:type="dxa"/>
            <w:tcBorders>
              <w:top w:val="nil"/>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Специальная физическая подготовка</w:t>
            </w:r>
          </w:p>
        </w:tc>
        <w:tc>
          <w:tcPr>
            <w:tcW w:w="739" w:type="dxa"/>
            <w:tcBorders>
              <w:top w:val="nil"/>
              <w:left w:val="nil"/>
              <w:bottom w:val="single" w:sz="8" w:space="0" w:color="auto"/>
              <w:right w:val="single" w:sz="8" w:space="0" w:color="auto"/>
            </w:tcBorders>
            <w:shd w:val="clear" w:color="auto" w:fill="FFFF99"/>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30</w:t>
            </w:r>
          </w:p>
        </w:tc>
        <w:tc>
          <w:tcPr>
            <w:tcW w:w="740"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41</w:t>
            </w:r>
          </w:p>
        </w:tc>
        <w:tc>
          <w:tcPr>
            <w:tcW w:w="741"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41</w:t>
            </w:r>
          </w:p>
        </w:tc>
        <w:tc>
          <w:tcPr>
            <w:tcW w:w="825"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61</w:t>
            </w:r>
          </w:p>
        </w:tc>
        <w:tc>
          <w:tcPr>
            <w:tcW w:w="818"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61</w:t>
            </w:r>
          </w:p>
        </w:tc>
        <w:tc>
          <w:tcPr>
            <w:tcW w:w="80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116</w:t>
            </w:r>
          </w:p>
        </w:tc>
        <w:tc>
          <w:tcPr>
            <w:tcW w:w="800"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116</w:t>
            </w:r>
          </w:p>
        </w:tc>
        <w:tc>
          <w:tcPr>
            <w:tcW w:w="93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116</w:t>
            </w:r>
          </w:p>
        </w:tc>
        <w:tc>
          <w:tcPr>
            <w:tcW w:w="1468" w:type="dxa"/>
            <w:tcBorders>
              <w:top w:val="nil"/>
              <w:left w:val="nil"/>
              <w:bottom w:val="single" w:sz="8" w:space="0" w:color="auto"/>
              <w:right w:val="single" w:sz="8" w:space="0" w:color="auto"/>
            </w:tcBorders>
            <w:shd w:val="clear" w:color="auto" w:fill="auto"/>
            <w:noWrap/>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582</w:t>
            </w:r>
          </w:p>
        </w:tc>
      </w:tr>
      <w:tr w:rsidR="00120DAD" w:rsidRPr="009C3CC6" w:rsidTr="005A49F5">
        <w:trPr>
          <w:trHeight w:val="495"/>
          <w:jc w:val="center"/>
        </w:trPr>
        <w:tc>
          <w:tcPr>
            <w:tcW w:w="593" w:type="dxa"/>
            <w:tcBorders>
              <w:top w:val="nil"/>
              <w:left w:val="single" w:sz="8" w:space="0" w:color="auto"/>
              <w:bottom w:val="single" w:sz="8" w:space="0" w:color="auto"/>
              <w:right w:val="single" w:sz="8"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3.</w:t>
            </w:r>
          </w:p>
        </w:tc>
        <w:tc>
          <w:tcPr>
            <w:tcW w:w="3551" w:type="dxa"/>
            <w:tcBorders>
              <w:top w:val="nil"/>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Техническая подготовка</w:t>
            </w:r>
          </w:p>
        </w:tc>
        <w:tc>
          <w:tcPr>
            <w:tcW w:w="739" w:type="dxa"/>
            <w:tcBorders>
              <w:top w:val="nil"/>
              <w:left w:val="nil"/>
              <w:bottom w:val="single" w:sz="8" w:space="0" w:color="auto"/>
              <w:right w:val="single" w:sz="8" w:space="0" w:color="auto"/>
            </w:tcBorders>
            <w:shd w:val="clear" w:color="auto" w:fill="FFFF99"/>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55</w:t>
            </w:r>
          </w:p>
        </w:tc>
        <w:tc>
          <w:tcPr>
            <w:tcW w:w="740"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91</w:t>
            </w:r>
          </w:p>
        </w:tc>
        <w:tc>
          <w:tcPr>
            <w:tcW w:w="741"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91</w:t>
            </w:r>
          </w:p>
        </w:tc>
        <w:tc>
          <w:tcPr>
            <w:tcW w:w="825"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132</w:t>
            </w:r>
          </w:p>
        </w:tc>
        <w:tc>
          <w:tcPr>
            <w:tcW w:w="818"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132</w:t>
            </w:r>
          </w:p>
        </w:tc>
        <w:tc>
          <w:tcPr>
            <w:tcW w:w="80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207</w:t>
            </w:r>
          </w:p>
        </w:tc>
        <w:tc>
          <w:tcPr>
            <w:tcW w:w="800"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207</w:t>
            </w:r>
          </w:p>
        </w:tc>
        <w:tc>
          <w:tcPr>
            <w:tcW w:w="93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207</w:t>
            </w:r>
          </w:p>
        </w:tc>
        <w:tc>
          <w:tcPr>
            <w:tcW w:w="1468" w:type="dxa"/>
            <w:tcBorders>
              <w:top w:val="nil"/>
              <w:left w:val="nil"/>
              <w:bottom w:val="single" w:sz="8" w:space="0" w:color="auto"/>
              <w:right w:val="single" w:sz="8" w:space="0" w:color="auto"/>
            </w:tcBorders>
            <w:shd w:val="clear" w:color="auto" w:fill="auto"/>
            <w:noWrap/>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1122</w:t>
            </w:r>
          </w:p>
        </w:tc>
      </w:tr>
      <w:tr w:rsidR="00120DAD" w:rsidRPr="009C3CC6" w:rsidTr="005A49F5">
        <w:trPr>
          <w:trHeight w:val="460"/>
          <w:jc w:val="center"/>
        </w:trPr>
        <w:tc>
          <w:tcPr>
            <w:tcW w:w="593" w:type="dxa"/>
            <w:tcBorders>
              <w:top w:val="nil"/>
              <w:left w:val="single" w:sz="8" w:space="0" w:color="auto"/>
              <w:bottom w:val="single" w:sz="8" w:space="0" w:color="auto"/>
              <w:right w:val="single" w:sz="8"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4.</w:t>
            </w:r>
          </w:p>
        </w:tc>
        <w:tc>
          <w:tcPr>
            <w:tcW w:w="3551" w:type="dxa"/>
            <w:tcBorders>
              <w:top w:val="nil"/>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Тактическая, теоретическая, психологическая подготовка, медико-восстановительные мероприятия</w:t>
            </w:r>
          </w:p>
        </w:tc>
        <w:tc>
          <w:tcPr>
            <w:tcW w:w="739"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41</w:t>
            </w:r>
          </w:p>
        </w:tc>
        <w:tc>
          <w:tcPr>
            <w:tcW w:w="740"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83</w:t>
            </w:r>
          </w:p>
        </w:tc>
        <w:tc>
          <w:tcPr>
            <w:tcW w:w="741"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83</w:t>
            </w:r>
          </w:p>
        </w:tc>
        <w:tc>
          <w:tcPr>
            <w:tcW w:w="825"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138</w:t>
            </w:r>
          </w:p>
        </w:tc>
        <w:tc>
          <w:tcPr>
            <w:tcW w:w="818"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138</w:t>
            </w:r>
          </w:p>
        </w:tc>
        <w:tc>
          <w:tcPr>
            <w:tcW w:w="80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248</w:t>
            </w:r>
          </w:p>
        </w:tc>
        <w:tc>
          <w:tcPr>
            <w:tcW w:w="800"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248</w:t>
            </w:r>
          </w:p>
        </w:tc>
        <w:tc>
          <w:tcPr>
            <w:tcW w:w="939" w:type="dxa"/>
            <w:tcBorders>
              <w:top w:val="nil"/>
              <w:left w:val="nil"/>
              <w:bottom w:val="single" w:sz="8" w:space="0" w:color="auto"/>
              <w:right w:val="single" w:sz="4"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248</w:t>
            </w:r>
          </w:p>
        </w:tc>
        <w:tc>
          <w:tcPr>
            <w:tcW w:w="1468" w:type="dxa"/>
            <w:tcBorders>
              <w:top w:val="nil"/>
              <w:left w:val="single" w:sz="4" w:space="0" w:color="auto"/>
              <w:bottom w:val="single" w:sz="8" w:space="0" w:color="auto"/>
              <w:right w:val="single" w:sz="8" w:space="0" w:color="auto"/>
            </w:tcBorders>
            <w:shd w:val="clear" w:color="auto" w:fill="auto"/>
            <w:noWrap/>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1227</w:t>
            </w:r>
          </w:p>
        </w:tc>
      </w:tr>
      <w:tr w:rsidR="00120DAD" w:rsidRPr="009C3CC6" w:rsidTr="005A49F5">
        <w:trPr>
          <w:trHeight w:val="460"/>
          <w:jc w:val="center"/>
        </w:trPr>
        <w:tc>
          <w:tcPr>
            <w:tcW w:w="593" w:type="dxa"/>
            <w:tcBorders>
              <w:top w:val="nil"/>
              <w:left w:val="single" w:sz="8" w:space="0" w:color="auto"/>
              <w:bottom w:val="single" w:sz="8" w:space="0" w:color="auto"/>
              <w:right w:val="single" w:sz="8"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5.</w:t>
            </w:r>
          </w:p>
        </w:tc>
        <w:tc>
          <w:tcPr>
            <w:tcW w:w="3551" w:type="dxa"/>
            <w:tcBorders>
              <w:top w:val="nil"/>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Технико-тактическая подготовка</w:t>
            </w:r>
          </w:p>
        </w:tc>
        <w:tc>
          <w:tcPr>
            <w:tcW w:w="739"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34</w:t>
            </w:r>
          </w:p>
        </w:tc>
        <w:tc>
          <w:tcPr>
            <w:tcW w:w="740"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42</w:t>
            </w:r>
          </w:p>
        </w:tc>
        <w:tc>
          <w:tcPr>
            <w:tcW w:w="741"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42</w:t>
            </w:r>
          </w:p>
        </w:tc>
        <w:tc>
          <w:tcPr>
            <w:tcW w:w="825"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56</w:t>
            </w:r>
          </w:p>
        </w:tc>
        <w:tc>
          <w:tcPr>
            <w:tcW w:w="818"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56</w:t>
            </w:r>
          </w:p>
        </w:tc>
        <w:tc>
          <w:tcPr>
            <w:tcW w:w="80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66</w:t>
            </w:r>
          </w:p>
        </w:tc>
        <w:tc>
          <w:tcPr>
            <w:tcW w:w="800"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66</w:t>
            </w:r>
          </w:p>
        </w:tc>
        <w:tc>
          <w:tcPr>
            <w:tcW w:w="939" w:type="dxa"/>
            <w:tcBorders>
              <w:top w:val="nil"/>
              <w:left w:val="nil"/>
              <w:bottom w:val="single" w:sz="8" w:space="0" w:color="auto"/>
              <w:right w:val="single" w:sz="4"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66</w:t>
            </w:r>
          </w:p>
        </w:tc>
        <w:tc>
          <w:tcPr>
            <w:tcW w:w="1468" w:type="dxa"/>
            <w:tcBorders>
              <w:top w:val="nil"/>
              <w:left w:val="single" w:sz="4" w:space="0" w:color="auto"/>
              <w:bottom w:val="single" w:sz="8" w:space="0" w:color="auto"/>
              <w:right w:val="single" w:sz="8" w:space="0" w:color="auto"/>
            </w:tcBorders>
            <w:shd w:val="clear" w:color="auto" w:fill="auto"/>
            <w:noWrap/>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428</w:t>
            </w:r>
          </w:p>
        </w:tc>
      </w:tr>
      <w:tr w:rsidR="00120DAD" w:rsidRPr="009C3CC6" w:rsidTr="005A49F5">
        <w:trPr>
          <w:trHeight w:val="460"/>
          <w:jc w:val="center"/>
        </w:trPr>
        <w:tc>
          <w:tcPr>
            <w:tcW w:w="593" w:type="dxa"/>
            <w:tcBorders>
              <w:top w:val="nil"/>
              <w:left w:val="single" w:sz="8" w:space="0" w:color="auto"/>
              <w:bottom w:val="single" w:sz="8" w:space="0" w:color="auto"/>
              <w:right w:val="single" w:sz="8"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6.</w:t>
            </w:r>
          </w:p>
        </w:tc>
        <w:tc>
          <w:tcPr>
            <w:tcW w:w="3551" w:type="dxa"/>
            <w:tcBorders>
              <w:top w:val="nil"/>
              <w:left w:val="nil"/>
              <w:bottom w:val="single" w:sz="8" w:space="0" w:color="auto"/>
              <w:right w:val="single" w:sz="8" w:space="0" w:color="auto"/>
            </w:tcBorders>
            <w:shd w:val="clear" w:color="auto" w:fill="auto"/>
            <w:vAlign w:val="center"/>
          </w:tcPr>
          <w:p w:rsidR="00120DAD" w:rsidRPr="009C3CC6" w:rsidRDefault="00120DAD" w:rsidP="009C3CC6">
            <w:pPr>
              <w:spacing w:after="0" w:line="240" w:lineRule="auto"/>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Участие в соревнованиях, тренерская и судейская практика</w:t>
            </w:r>
          </w:p>
        </w:tc>
        <w:tc>
          <w:tcPr>
            <w:tcW w:w="739"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33</w:t>
            </w:r>
          </w:p>
        </w:tc>
        <w:tc>
          <w:tcPr>
            <w:tcW w:w="740"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41</w:t>
            </w:r>
          </w:p>
        </w:tc>
        <w:tc>
          <w:tcPr>
            <w:tcW w:w="741"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41</w:t>
            </w:r>
          </w:p>
        </w:tc>
        <w:tc>
          <w:tcPr>
            <w:tcW w:w="825"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55</w:t>
            </w:r>
          </w:p>
        </w:tc>
        <w:tc>
          <w:tcPr>
            <w:tcW w:w="818" w:type="dxa"/>
            <w:tcBorders>
              <w:top w:val="nil"/>
              <w:left w:val="nil"/>
              <w:bottom w:val="single" w:sz="8" w:space="0" w:color="auto"/>
              <w:right w:val="single" w:sz="8" w:space="0" w:color="auto"/>
            </w:tcBorders>
            <w:shd w:val="clear" w:color="auto" w:fill="auto"/>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55</w:t>
            </w:r>
          </w:p>
        </w:tc>
        <w:tc>
          <w:tcPr>
            <w:tcW w:w="809"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125</w:t>
            </w:r>
          </w:p>
        </w:tc>
        <w:tc>
          <w:tcPr>
            <w:tcW w:w="800" w:type="dxa"/>
            <w:tcBorders>
              <w:top w:val="nil"/>
              <w:left w:val="nil"/>
              <w:bottom w:val="single" w:sz="8" w:space="0" w:color="auto"/>
              <w:right w:val="single" w:sz="8"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125</w:t>
            </w:r>
          </w:p>
        </w:tc>
        <w:tc>
          <w:tcPr>
            <w:tcW w:w="939" w:type="dxa"/>
            <w:tcBorders>
              <w:top w:val="nil"/>
              <w:left w:val="nil"/>
              <w:bottom w:val="single" w:sz="8" w:space="0" w:color="auto"/>
              <w:right w:val="single" w:sz="4" w:space="0" w:color="auto"/>
            </w:tcBorders>
            <w:shd w:val="clear" w:color="000000" w:fill="FFFFFF"/>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125</w:t>
            </w:r>
          </w:p>
        </w:tc>
        <w:tc>
          <w:tcPr>
            <w:tcW w:w="1468" w:type="dxa"/>
            <w:tcBorders>
              <w:top w:val="nil"/>
              <w:left w:val="single" w:sz="4" w:space="0" w:color="auto"/>
              <w:bottom w:val="single" w:sz="8" w:space="0" w:color="auto"/>
              <w:right w:val="single" w:sz="8" w:space="0" w:color="auto"/>
            </w:tcBorders>
            <w:shd w:val="clear" w:color="auto" w:fill="auto"/>
            <w:noWrap/>
          </w:tcPr>
          <w:p w:rsidR="00120DAD" w:rsidRPr="009C3CC6" w:rsidRDefault="005A49F5"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600</w:t>
            </w:r>
          </w:p>
        </w:tc>
      </w:tr>
      <w:tr w:rsidR="00120DAD" w:rsidRPr="009C3CC6" w:rsidTr="005A49F5">
        <w:trPr>
          <w:trHeight w:val="888"/>
          <w:jc w:val="center"/>
        </w:trPr>
        <w:tc>
          <w:tcPr>
            <w:tcW w:w="593" w:type="dxa"/>
            <w:tcBorders>
              <w:top w:val="nil"/>
              <w:left w:val="single" w:sz="8" w:space="0" w:color="auto"/>
              <w:bottom w:val="single" w:sz="4" w:space="0" w:color="auto"/>
              <w:right w:val="single" w:sz="8" w:space="0" w:color="auto"/>
            </w:tcBorders>
            <w:shd w:val="clear" w:color="auto" w:fill="auto"/>
            <w:vAlign w:val="center"/>
          </w:tcPr>
          <w:p w:rsidR="00120DAD" w:rsidRPr="009C3CC6" w:rsidRDefault="00120DAD" w:rsidP="009C3CC6">
            <w:pPr>
              <w:spacing w:after="0" w:line="240" w:lineRule="auto"/>
              <w:jc w:val="center"/>
              <w:rPr>
                <w:rFonts w:ascii="Times New Roman" w:eastAsia="Times New Roman" w:hAnsi="Times New Roman" w:cs="Times New Roman"/>
                <w:color w:val="000000"/>
                <w:sz w:val="24"/>
                <w:szCs w:val="24"/>
                <w:lang w:eastAsia="ru-RU"/>
              </w:rPr>
            </w:pPr>
          </w:p>
        </w:tc>
        <w:tc>
          <w:tcPr>
            <w:tcW w:w="3551" w:type="dxa"/>
            <w:tcBorders>
              <w:top w:val="nil"/>
              <w:left w:val="nil"/>
              <w:bottom w:val="single" w:sz="4" w:space="0" w:color="auto"/>
              <w:right w:val="single" w:sz="8" w:space="0" w:color="auto"/>
            </w:tcBorders>
            <w:shd w:val="clear" w:color="auto" w:fill="auto"/>
            <w:vAlign w:val="center"/>
          </w:tcPr>
          <w:p w:rsidR="00120DAD" w:rsidRPr="009C3CC6" w:rsidRDefault="00120DAD" w:rsidP="009C3CC6">
            <w:pPr>
              <w:spacing w:after="0" w:line="240" w:lineRule="auto"/>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Общее количество часов   (в год)</w:t>
            </w:r>
          </w:p>
        </w:tc>
        <w:tc>
          <w:tcPr>
            <w:tcW w:w="739" w:type="dxa"/>
            <w:tcBorders>
              <w:top w:val="nil"/>
              <w:left w:val="nil"/>
              <w:bottom w:val="single" w:sz="4" w:space="0" w:color="auto"/>
              <w:right w:val="single" w:sz="8" w:space="0" w:color="auto"/>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276</w:t>
            </w:r>
          </w:p>
        </w:tc>
        <w:tc>
          <w:tcPr>
            <w:tcW w:w="740" w:type="dxa"/>
            <w:tcBorders>
              <w:top w:val="nil"/>
              <w:left w:val="nil"/>
              <w:bottom w:val="single" w:sz="4" w:space="0" w:color="auto"/>
              <w:right w:val="single" w:sz="8" w:space="0" w:color="auto"/>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414</w:t>
            </w:r>
          </w:p>
        </w:tc>
        <w:tc>
          <w:tcPr>
            <w:tcW w:w="741" w:type="dxa"/>
            <w:tcBorders>
              <w:top w:val="nil"/>
              <w:left w:val="nil"/>
              <w:bottom w:val="single" w:sz="4" w:space="0" w:color="auto"/>
              <w:right w:val="single" w:sz="8" w:space="0" w:color="auto"/>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414</w:t>
            </w:r>
          </w:p>
        </w:tc>
        <w:tc>
          <w:tcPr>
            <w:tcW w:w="825" w:type="dxa"/>
            <w:tcBorders>
              <w:top w:val="nil"/>
              <w:left w:val="nil"/>
              <w:bottom w:val="single" w:sz="4" w:space="0" w:color="auto"/>
              <w:right w:val="single" w:sz="8" w:space="0" w:color="auto"/>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552</w:t>
            </w:r>
          </w:p>
        </w:tc>
        <w:tc>
          <w:tcPr>
            <w:tcW w:w="818" w:type="dxa"/>
            <w:tcBorders>
              <w:top w:val="nil"/>
              <w:left w:val="nil"/>
              <w:bottom w:val="single" w:sz="4" w:space="0" w:color="auto"/>
              <w:right w:val="single" w:sz="8" w:space="0" w:color="auto"/>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552</w:t>
            </w:r>
          </w:p>
        </w:tc>
        <w:tc>
          <w:tcPr>
            <w:tcW w:w="809" w:type="dxa"/>
            <w:tcBorders>
              <w:top w:val="nil"/>
              <w:left w:val="nil"/>
              <w:bottom w:val="single" w:sz="4" w:space="0" w:color="auto"/>
              <w:right w:val="nil"/>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828</w:t>
            </w:r>
          </w:p>
        </w:tc>
        <w:tc>
          <w:tcPr>
            <w:tcW w:w="800" w:type="dxa"/>
            <w:tcBorders>
              <w:top w:val="nil"/>
              <w:left w:val="single" w:sz="8" w:space="0" w:color="auto"/>
              <w:bottom w:val="single" w:sz="4" w:space="0" w:color="auto"/>
              <w:right w:val="single" w:sz="8" w:space="0" w:color="auto"/>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828</w:t>
            </w:r>
          </w:p>
        </w:tc>
        <w:tc>
          <w:tcPr>
            <w:tcW w:w="939" w:type="dxa"/>
            <w:tcBorders>
              <w:top w:val="nil"/>
              <w:left w:val="nil"/>
              <w:bottom w:val="single" w:sz="4" w:space="0" w:color="auto"/>
              <w:right w:val="single" w:sz="4" w:space="0" w:color="auto"/>
            </w:tcBorders>
            <w:shd w:val="clear" w:color="auto" w:fill="auto"/>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color w:val="000000"/>
                <w:sz w:val="24"/>
                <w:szCs w:val="24"/>
                <w:lang w:eastAsia="ru-RU"/>
              </w:rPr>
              <w:t>828</w:t>
            </w:r>
          </w:p>
        </w:tc>
        <w:tc>
          <w:tcPr>
            <w:tcW w:w="1468" w:type="dxa"/>
            <w:tcBorders>
              <w:top w:val="nil"/>
              <w:left w:val="single" w:sz="4" w:space="0" w:color="auto"/>
              <w:bottom w:val="single" w:sz="4" w:space="0" w:color="auto"/>
              <w:right w:val="single" w:sz="8" w:space="0" w:color="auto"/>
            </w:tcBorders>
            <w:shd w:val="clear" w:color="auto" w:fill="auto"/>
            <w:noWrap/>
            <w:vAlign w:val="center"/>
          </w:tcPr>
          <w:p w:rsidR="00120DAD" w:rsidRPr="009C3CC6" w:rsidRDefault="005A49F5" w:rsidP="009C3CC6">
            <w:pPr>
              <w:spacing w:after="0" w:line="240" w:lineRule="auto"/>
              <w:ind w:hanging="108"/>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4692</w:t>
            </w:r>
          </w:p>
        </w:tc>
      </w:tr>
    </w:tbl>
    <w:p w:rsidR="00120DAD" w:rsidRPr="009C3CC6" w:rsidRDefault="00120DAD" w:rsidP="009C3CC6">
      <w:pPr>
        <w:widowControl w:val="0"/>
        <w:suppressAutoHyphens/>
        <w:spacing w:after="0" w:line="240" w:lineRule="auto"/>
        <w:jc w:val="both"/>
        <w:rPr>
          <w:rFonts w:ascii="Times New Roman" w:eastAsia="Times New Roman" w:hAnsi="Times New Roman" w:cs="Times New Roman"/>
          <w:sz w:val="24"/>
          <w:szCs w:val="24"/>
          <w:lang w:eastAsia="ru-RU"/>
        </w:rPr>
      </w:pPr>
    </w:p>
    <w:p w:rsidR="00120DAD" w:rsidRPr="009C3CC6" w:rsidRDefault="00120DAD" w:rsidP="009C3CC6">
      <w:pPr>
        <w:widowControl w:val="0"/>
        <w:suppressAutoHyphens/>
        <w:spacing w:after="0" w:line="240" w:lineRule="auto"/>
        <w:ind w:firstLine="709"/>
        <w:jc w:val="both"/>
        <w:rPr>
          <w:rFonts w:ascii="Times New Roman" w:eastAsia="??" w:hAnsi="Times New Roman" w:cs="Times New Roman"/>
          <w:sz w:val="24"/>
          <w:szCs w:val="24"/>
          <w:lang w:eastAsia="ru-RU"/>
        </w:rPr>
        <w:sectPr w:rsidR="00120DAD" w:rsidRPr="009C3CC6" w:rsidSect="005A49F5">
          <w:pgSz w:w="16838" w:h="11906" w:orient="landscape"/>
          <w:pgMar w:top="851" w:right="1134" w:bottom="1701" w:left="1134" w:header="709" w:footer="709" w:gutter="0"/>
          <w:cols w:space="708"/>
          <w:docGrid w:linePitch="360"/>
        </w:sectPr>
      </w:pPr>
    </w:p>
    <w:p w:rsidR="005E0BAD" w:rsidRPr="009C3CC6" w:rsidRDefault="005E0BAD" w:rsidP="009C3CC6">
      <w:pPr>
        <w:widowControl w:val="0"/>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sz w:val="24"/>
          <w:szCs w:val="24"/>
          <w:lang w:eastAsia="ru-RU"/>
        </w:rPr>
        <w:lastRenderedPageBreak/>
        <w:t xml:space="preserve">Учебный план занятий по этапам подготовки и предметным областям (осуществляется в форме тренировочных занятий, в том числе, проводимых по группам, подгруппам и индивидуально - если предусмотрено локальными актами и обеспечено финансированием со стороны Учредителя) рассчитан на 46 недель учебных занятий на базе спортивной школы (аудиторная нагрузка) и не </w:t>
      </w:r>
      <w:proofErr w:type="spellStart"/>
      <w:r w:rsidRPr="009C3CC6">
        <w:rPr>
          <w:rFonts w:ascii="Times New Roman" w:eastAsia="Times New Roman" w:hAnsi="Times New Roman" w:cs="Times New Roman"/>
          <w:sz w:val="24"/>
          <w:szCs w:val="24"/>
          <w:lang w:eastAsia="ru-RU"/>
        </w:rPr>
        <w:t>включает</w:t>
      </w:r>
      <w:r w:rsidRPr="009C3CC6">
        <w:rPr>
          <w:rFonts w:ascii="Times New Roman" w:eastAsia="Times New Roman" w:hAnsi="Times New Roman" w:cs="Times New Roman"/>
          <w:kern w:val="2"/>
          <w:sz w:val="24"/>
          <w:szCs w:val="24"/>
          <w:lang w:eastAsia="ko-KR"/>
        </w:rPr>
        <w:t>время</w:t>
      </w:r>
      <w:proofErr w:type="spellEnd"/>
      <w:r w:rsidRPr="009C3CC6">
        <w:rPr>
          <w:rFonts w:ascii="Times New Roman" w:eastAsia="Times New Roman" w:hAnsi="Times New Roman" w:cs="Times New Roman"/>
          <w:kern w:val="2"/>
          <w:sz w:val="24"/>
          <w:szCs w:val="24"/>
          <w:lang w:eastAsia="ko-KR"/>
        </w:rPr>
        <w:t xml:space="preserve"> на самостоятельную/внеаудиторную работу обучающихся общим объёмом до 10% от указанного, контролируемую</w:t>
      </w:r>
      <w:proofErr w:type="gramEnd"/>
      <w:r w:rsidRPr="009C3CC6">
        <w:rPr>
          <w:rFonts w:ascii="Times New Roman" w:eastAsia="Times New Roman" w:hAnsi="Times New Roman" w:cs="Times New Roman"/>
          <w:kern w:val="2"/>
          <w:sz w:val="24"/>
          <w:szCs w:val="24"/>
          <w:lang w:eastAsia="ko-KR"/>
        </w:rPr>
        <w:t xml:space="preserve"> тренером-преподавателем на основании ведения обучающимися </w:t>
      </w:r>
      <w:r w:rsidRPr="009C3CC6">
        <w:rPr>
          <w:rFonts w:ascii="Times New Roman" w:eastAsia="Times New Roman" w:hAnsi="Times New Roman" w:cs="Times New Roman"/>
          <w:b/>
          <w:kern w:val="2"/>
          <w:sz w:val="24"/>
          <w:szCs w:val="24"/>
          <w:lang w:eastAsia="ko-KR"/>
        </w:rPr>
        <w:t>дневника самоконтроля</w:t>
      </w:r>
      <w:r w:rsidRPr="009C3CC6">
        <w:rPr>
          <w:rFonts w:ascii="Times New Roman" w:eastAsia="Times New Roman" w:hAnsi="Times New Roman" w:cs="Times New Roman"/>
          <w:kern w:val="2"/>
          <w:sz w:val="24"/>
          <w:szCs w:val="24"/>
          <w:lang w:eastAsia="ko-KR"/>
        </w:rPr>
        <w:t>, аудио- и видеоматериалами и другими способами (выполнение индивидуального задания, посещение спортивных мероприятий, судейская практика и другие формы).</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Навыки в других видах спорта, способствующие повышению спортивного мастерства в волейболе. (3)</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Основные технические приемы волейболистов – это бег, перемещения, прыжки, остановки, повороты, ведение, остановки и передачи мяча самыми различными способами, борьба за мяч и позицию и т. д. </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Общая физическая подготовка юного волейболиста обеспечивается как упражнениями </w:t>
      </w:r>
      <w:proofErr w:type="spellStart"/>
      <w:r w:rsidRPr="009C3CC6">
        <w:rPr>
          <w:rFonts w:ascii="Times New Roman" w:eastAsia="Times New Roman" w:hAnsi="Times New Roman" w:cs="Times New Roman"/>
          <w:sz w:val="24"/>
          <w:szCs w:val="24"/>
          <w:lang w:eastAsia="ru-RU"/>
        </w:rPr>
        <w:t>общеразвивающего</w:t>
      </w:r>
      <w:proofErr w:type="spellEnd"/>
      <w:r w:rsidRPr="009C3CC6">
        <w:rPr>
          <w:rFonts w:ascii="Times New Roman" w:eastAsia="Times New Roman" w:hAnsi="Times New Roman" w:cs="Times New Roman"/>
          <w:sz w:val="24"/>
          <w:szCs w:val="24"/>
          <w:lang w:eastAsia="ru-RU"/>
        </w:rPr>
        <w:t xml:space="preserve"> характера, так и упражнениями из других видов спорта: легкой атлетики, гимнастики, лыжного спорта, плавания и др. Легкоатлетические упражнения:</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 бег на 30, 60, 100, 400, 500, 800, 1000, </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3000 м, 6- и 12-минутный бег; </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прыжки в длину и высоту с места и с разбега, тройной прыжок с места и с разбега, </w:t>
      </w:r>
      <w:proofErr w:type="spellStart"/>
      <w:r w:rsidRPr="009C3CC6">
        <w:rPr>
          <w:rFonts w:ascii="Times New Roman" w:eastAsia="Times New Roman" w:hAnsi="Times New Roman" w:cs="Times New Roman"/>
          <w:sz w:val="24"/>
          <w:szCs w:val="24"/>
          <w:lang w:eastAsia="ru-RU"/>
        </w:rPr>
        <w:t>многоскоки</w:t>
      </w:r>
      <w:proofErr w:type="spellEnd"/>
      <w:r w:rsidRPr="009C3CC6">
        <w:rPr>
          <w:rFonts w:ascii="Times New Roman" w:eastAsia="Times New Roman" w:hAnsi="Times New Roman" w:cs="Times New Roman"/>
          <w:sz w:val="24"/>
          <w:szCs w:val="24"/>
          <w:lang w:eastAsia="ru-RU"/>
        </w:rPr>
        <w:t xml:space="preserve">, пятикратный прыжок с места; </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метание малого мяча на дальность и в цель, толкание ядра. </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Акробатические упражнения: </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кувырки вперед в группировке из упора присев, основной стойки, с разбега</w:t>
      </w:r>
      <w:proofErr w:type="gramStart"/>
      <w:r w:rsidRPr="009C3CC6">
        <w:rPr>
          <w:rFonts w:ascii="Times New Roman" w:eastAsia="Times New Roman" w:hAnsi="Times New Roman" w:cs="Times New Roman"/>
          <w:sz w:val="24"/>
          <w:szCs w:val="24"/>
          <w:lang w:eastAsia="ru-RU"/>
        </w:rPr>
        <w:t>.</w:t>
      </w:r>
      <w:proofErr w:type="gramEnd"/>
      <w:r w:rsidRPr="009C3CC6">
        <w:rPr>
          <w:rFonts w:ascii="Times New Roman" w:eastAsia="Times New Roman" w:hAnsi="Times New Roman" w:cs="Times New Roman"/>
          <w:sz w:val="24"/>
          <w:szCs w:val="24"/>
          <w:lang w:eastAsia="ru-RU"/>
        </w:rPr>
        <w:t xml:space="preserve"> - </w:t>
      </w:r>
      <w:proofErr w:type="gramStart"/>
      <w:r w:rsidRPr="009C3CC6">
        <w:rPr>
          <w:rFonts w:ascii="Times New Roman" w:eastAsia="Times New Roman" w:hAnsi="Times New Roman" w:cs="Times New Roman"/>
          <w:sz w:val="24"/>
          <w:szCs w:val="24"/>
          <w:lang w:eastAsia="ru-RU"/>
        </w:rPr>
        <w:t>д</w:t>
      </w:r>
      <w:proofErr w:type="gramEnd"/>
      <w:r w:rsidRPr="009C3CC6">
        <w:rPr>
          <w:rFonts w:ascii="Times New Roman" w:eastAsia="Times New Roman" w:hAnsi="Times New Roman" w:cs="Times New Roman"/>
          <w:sz w:val="24"/>
          <w:szCs w:val="24"/>
          <w:lang w:eastAsia="ru-RU"/>
        </w:rPr>
        <w:t xml:space="preserve">линный кувырок вперед, кувырки назад, перекаты и перевороты. </w:t>
      </w:r>
    </w:p>
    <w:p w:rsidR="005E0BAD" w:rsidRPr="009C3CC6" w:rsidRDefault="005E0B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Лыжная подготовка: </w:t>
      </w:r>
    </w:p>
    <w:p w:rsidR="005E0BAD" w:rsidRPr="009C3CC6" w:rsidRDefault="005E0B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передвижение на лыжах основными стилями, подъемы, спуски, повороты, торможения. Лыжные прогулки и прохождение дистанции от 2 до 10 км.                                       </w:t>
      </w:r>
    </w:p>
    <w:p w:rsidR="005E0BAD" w:rsidRPr="009C3CC6" w:rsidRDefault="005E0B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Плавание: </w:t>
      </w:r>
    </w:p>
    <w:p w:rsidR="005E0BAD" w:rsidRPr="009C3CC6" w:rsidRDefault="005E0B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освоение одного из стилей плавания, старты и повороты, плавание на 25, 50, 100 м и более, прыжки в воду, игры с мячом на воде. </w:t>
      </w:r>
    </w:p>
    <w:p w:rsidR="005E0BAD" w:rsidRPr="009C3CC6" w:rsidRDefault="005E0B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С помощью этих упражнений достигается всестороннее развитие двигательных и скоростно-силовых качеств, укрепляется мышечный аппарат, повышается выносливость и общая тренированность обучающихся. Футбол является увлекательным видом спорта, который развивает множество полезных качеств, которые с успехом могут быть использованы в волейболе. </w:t>
      </w:r>
    </w:p>
    <w:p w:rsidR="005E0BAD" w:rsidRPr="009C3CC6" w:rsidRDefault="005E0B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Футбол  представляет собой богатый комплекс упражнений для поддержания хорошей физической формы. Это отличная тренировка для </w:t>
      </w:r>
      <w:proofErr w:type="spellStart"/>
      <w:proofErr w:type="gramStart"/>
      <w:r w:rsidRPr="009C3CC6">
        <w:rPr>
          <w:rFonts w:ascii="Times New Roman" w:eastAsia="Times New Roman" w:hAnsi="Times New Roman" w:cs="Times New Roman"/>
          <w:sz w:val="24"/>
          <w:szCs w:val="24"/>
          <w:lang w:eastAsia="ru-RU"/>
        </w:rPr>
        <w:t>сердечно-сосудистой</w:t>
      </w:r>
      <w:proofErr w:type="spellEnd"/>
      <w:proofErr w:type="gramEnd"/>
      <w:r w:rsidRPr="009C3CC6">
        <w:rPr>
          <w:rFonts w:ascii="Times New Roman" w:eastAsia="Times New Roman" w:hAnsi="Times New Roman" w:cs="Times New Roman"/>
          <w:sz w:val="24"/>
          <w:szCs w:val="24"/>
          <w:lang w:eastAsia="ru-RU"/>
        </w:rPr>
        <w:t xml:space="preserve"> системы. Сама по себе физическая активность способствует улучшению кровообращения, </w:t>
      </w:r>
      <w:proofErr w:type="spellStart"/>
      <w:r w:rsidRPr="009C3CC6">
        <w:rPr>
          <w:rFonts w:ascii="Times New Roman" w:eastAsia="Times New Roman" w:hAnsi="Times New Roman" w:cs="Times New Roman"/>
          <w:sz w:val="24"/>
          <w:szCs w:val="24"/>
          <w:lang w:eastAsia="ru-RU"/>
        </w:rPr>
        <w:t>лимфообмена</w:t>
      </w:r>
      <w:proofErr w:type="spellEnd"/>
      <w:r w:rsidRPr="009C3CC6">
        <w:rPr>
          <w:rFonts w:ascii="Times New Roman" w:eastAsia="Times New Roman" w:hAnsi="Times New Roman" w:cs="Times New Roman"/>
          <w:sz w:val="24"/>
          <w:szCs w:val="24"/>
          <w:lang w:eastAsia="ru-RU"/>
        </w:rPr>
        <w:t xml:space="preserve"> и поддержанию здорового веса. Играя в футбол, открываются новые подходы к развитию выносливости и силы. Это поможет волейболисту, еще лучше проявлять себя в длительных матчах, где приходится выполнять большой объем беговой работы. Футбол отлично развивает координацию движений, учит быстро реагировать и действовать в соответствии с игровой ситуацией. Футбол открывает новые возможности развития координации, что положительно скажется на волейбольном  мастерстве. Как в футболе, так и в волейболе очень важно уметь работать в команде. Хороший игрок знает, когда надо отдать мяч другому, а когда можно попытаться забить гол самому. Футбол  учит мгновенно понимать партнеров по команде без слов, на основе их движений и жестов. </w:t>
      </w:r>
    </w:p>
    <w:p w:rsidR="005E0BAD" w:rsidRPr="009C3CC6" w:rsidRDefault="005E0BAD" w:rsidP="009C3CC6">
      <w:pPr>
        <w:spacing w:after="0" w:line="240" w:lineRule="auto"/>
        <w:jc w:val="both"/>
        <w:rPr>
          <w:rFonts w:ascii="Times New Roman" w:eastAsia="??"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Гандбол (ручной мяч) – универсальная спортивная игра, которая имеет общие корни с футболом. Занятия ручным мячом обладают большим оздоровительным эффектом, так </w:t>
      </w:r>
      <w:r w:rsidRPr="009C3CC6">
        <w:rPr>
          <w:rFonts w:ascii="Times New Roman" w:eastAsia="Times New Roman" w:hAnsi="Times New Roman" w:cs="Times New Roman"/>
          <w:sz w:val="24"/>
          <w:szCs w:val="24"/>
          <w:lang w:eastAsia="ru-RU"/>
        </w:rPr>
        <w:lastRenderedPageBreak/>
        <w:t xml:space="preserve">как в упражнениях задействованы практически все группы мышц и системы организма, что обеспечивает гармоничное физическое развитие обучающихся. Динамика движений положительно влияет на подвижность суставов, развивает связочный аппарат, увеличивает мышечную силу, повышает выносливость организма, развивает быстроту движений, реакцию и координацию. Регулярные занятия гандболом укрепляют и </w:t>
      </w:r>
      <w:proofErr w:type="spellStart"/>
      <w:proofErr w:type="gramStart"/>
      <w:r w:rsidRPr="009C3CC6">
        <w:rPr>
          <w:rFonts w:ascii="Times New Roman" w:eastAsia="Times New Roman" w:hAnsi="Times New Roman" w:cs="Times New Roman"/>
          <w:sz w:val="24"/>
          <w:szCs w:val="24"/>
          <w:lang w:eastAsia="ru-RU"/>
        </w:rPr>
        <w:t>сердечно-сосудистую</w:t>
      </w:r>
      <w:proofErr w:type="spellEnd"/>
      <w:proofErr w:type="gramEnd"/>
      <w:r w:rsidRPr="009C3CC6">
        <w:rPr>
          <w:rFonts w:ascii="Times New Roman" w:eastAsia="Times New Roman" w:hAnsi="Times New Roman" w:cs="Times New Roman"/>
          <w:sz w:val="24"/>
          <w:szCs w:val="24"/>
          <w:lang w:eastAsia="ru-RU"/>
        </w:rPr>
        <w:t xml:space="preserve"> систему.</w:t>
      </w:r>
    </w:p>
    <w:p w:rsidR="00120DAD" w:rsidRPr="009C3CC6" w:rsidRDefault="00120DAD" w:rsidP="009C3CC6">
      <w:pPr>
        <w:widowControl w:val="0"/>
        <w:suppressAutoHyphens/>
        <w:spacing w:after="0" w:line="240" w:lineRule="auto"/>
        <w:ind w:firstLine="709"/>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 xml:space="preserve">Организация самостоятельной работы на период активного летнего отдыха на 6 учебных недель осуществляется на основе плана самостоятельной (внеаудиторной) работы, разрабатываемого и выдаваемого обучающимся тренером-преподавателем. Организация совместных мероприятий с другими образовательными и физкультурно-спортивными организациями (зрелищных, массовых мероприятий) осуществляется в рамках плана спортивно-массовой и воспитательной работы. Построение содержания </w:t>
      </w:r>
      <w:r w:rsidRPr="009C3CC6">
        <w:rPr>
          <w:rFonts w:ascii="Times New Roman" w:eastAsia="??" w:hAnsi="Times New Roman" w:cs="Times New Roman"/>
          <w:color w:val="000000"/>
          <w:sz w:val="24"/>
          <w:szCs w:val="24"/>
          <w:lang w:eastAsia="ru-RU"/>
        </w:rPr>
        <w:t>Программы</w:t>
      </w:r>
      <w:r w:rsidRPr="009C3CC6">
        <w:rPr>
          <w:rFonts w:ascii="Times New Roman" w:eastAsia="??" w:hAnsi="Times New Roman" w:cs="Times New Roman"/>
          <w:sz w:val="24"/>
          <w:szCs w:val="24"/>
          <w:lang w:eastAsia="ru-RU"/>
        </w:rPr>
        <w:t xml:space="preserve"> с учетом индивидуального развития детей, а также национальных и культурных особенностей субъекта Российской Федерации регулируется рабочей программой тренера-преподавателя на текущий год обучения и учитывается при проектировании тренировочных занятий.</w:t>
      </w:r>
    </w:p>
    <w:p w:rsidR="00120DAD" w:rsidRPr="009C3CC6" w:rsidRDefault="00120DAD" w:rsidP="009C3CC6">
      <w:pPr>
        <w:widowControl w:val="0"/>
        <w:suppressAutoHyphens/>
        <w:spacing w:after="0" w:line="240" w:lineRule="auto"/>
        <w:ind w:firstLine="709"/>
        <w:jc w:val="both"/>
        <w:rPr>
          <w:rFonts w:ascii="Times New Roman" w:eastAsia="??" w:hAnsi="Times New Roman" w:cs="Times New Roman"/>
          <w:sz w:val="24"/>
          <w:szCs w:val="24"/>
          <w:lang w:eastAsia="ru-RU"/>
        </w:rPr>
      </w:pPr>
      <w:r w:rsidRPr="009C3CC6">
        <w:rPr>
          <w:rFonts w:ascii="Times New Roman" w:eastAsia="??" w:hAnsi="Times New Roman" w:cs="Times New Roman"/>
          <w:sz w:val="24"/>
          <w:szCs w:val="24"/>
          <w:lang w:eastAsia="ru-RU"/>
        </w:rPr>
        <w:t xml:space="preserve">Выбор содержания </w:t>
      </w:r>
      <w:proofErr w:type="gramStart"/>
      <w:r w:rsidRPr="009C3CC6">
        <w:rPr>
          <w:rFonts w:ascii="Times New Roman" w:eastAsia="??" w:hAnsi="Times New Roman" w:cs="Times New Roman"/>
          <w:sz w:val="24"/>
          <w:szCs w:val="24"/>
          <w:lang w:eastAsia="ru-RU"/>
        </w:rPr>
        <w:t>обучения по</w:t>
      </w:r>
      <w:proofErr w:type="gramEnd"/>
      <w:r w:rsidRPr="009C3CC6">
        <w:rPr>
          <w:rFonts w:ascii="Times New Roman" w:eastAsia="??" w:hAnsi="Times New Roman" w:cs="Times New Roman"/>
          <w:sz w:val="24"/>
          <w:szCs w:val="24"/>
          <w:lang w:eastAsia="ru-RU"/>
        </w:rPr>
        <w:t xml:space="preserve"> предметной области «избранный вид спорта», включающей «технико-тактическую и психическую подготовку», а также определение других видов спорта и конкретных подвижных игр осуществляется с учётом влияния физических качеств и телосложения на результативность по волейболу (</w:t>
      </w:r>
      <w:r w:rsidRPr="009C3CC6">
        <w:rPr>
          <w:rFonts w:ascii="Times New Roman" w:eastAsia="Times New Roman" w:hAnsi="Times New Roman" w:cs="Times New Roman"/>
          <w:sz w:val="24"/>
          <w:szCs w:val="24"/>
          <w:lang w:eastAsia="ru-RU"/>
        </w:rPr>
        <w:t>приложение № 4к федеральному стандарту спортивной</w:t>
      </w:r>
      <w:r w:rsidR="0052269A" w:rsidRPr="009C3CC6">
        <w:rPr>
          <w:rFonts w:ascii="Times New Roman" w:eastAsia="Times New Roman" w:hAnsi="Times New Roman" w:cs="Times New Roman"/>
          <w:sz w:val="24"/>
          <w:szCs w:val="24"/>
          <w:lang w:eastAsia="ru-RU"/>
        </w:rPr>
        <w:t xml:space="preserve"> </w:t>
      </w:r>
      <w:r w:rsidRPr="009C3CC6">
        <w:rPr>
          <w:rFonts w:ascii="Times New Roman" w:eastAsia="Times New Roman" w:hAnsi="Times New Roman" w:cs="Times New Roman"/>
          <w:sz w:val="24"/>
          <w:szCs w:val="24"/>
          <w:lang w:eastAsia="ru-RU"/>
        </w:rPr>
        <w:t>подготовки по виду спорта волейбол).</w:t>
      </w:r>
    </w:p>
    <w:p w:rsidR="0052269A" w:rsidRPr="009C3CC6" w:rsidRDefault="0052269A" w:rsidP="009C3CC6">
      <w:pPr>
        <w:widowControl w:val="0"/>
        <w:suppressAutoHyphens/>
        <w:spacing w:after="0" w:line="240" w:lineRule="auto"/>
        <w:ind w:firstLine="709"/>
        <w:jc w:val="both"/>
        <w:rPr>
          <w:rFonts w:ascii="Times New Roman" w:eastAsia="??" w:hAnsi="Times New Roman" w:cs="Times New Roman"/>
          <w:sz w:val="24"/>
          <w:szCs w:val="24"/>
          <w:lang w:eastAsia="ru-RU"/>
        </w:rPr>
      </w:pPr>
    </w:p>
    <w:tbl>
      <w:tblPr>
        <w:tblW w:w="9440" w:type="dxa"/>
        <w:tblCellSpacing w:w="5" w:type="nil"/>
        <w:tblInd w:w="75" w:type="dxa"/>
        <w:tblLayout w:type="fixed"/>
        <w:tblCellMar>
          <w:left w:w="75" w:type="dxa"/>
          <w:right w:w="75" w:type="dxa"/>
        </w:tblCellMar>
        <w:tblLook w:val="0000"/>
      </w:tblPr>
      <w:tblGrid>
        <w:gridCol w:w="6836"/>
        <w:gridCol w:w="2604"/>
      </w:tblGrid>
      <w:tr w:rsidR="00120DAD" w:rsidRPr="009C3CC6" w:rsidTr="005A49F5">
        <w:trPr>
          <w:trHeight w:val="326"/>
          <w:tblCellSpacing w:w="5" w:type="nil"/>
        </w:trPr>
        <w:tc>
          <w:tcPr>
            <w:tcW w:w="6836" w:type="dxa"/>
            <w:tcBorders>
              <w:top w:val="single" w:sz="8" w:space="0" w:color="auto"/>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Физические качества и телосложение</w:t>
            </w:r>
          </w:p>
        </w:tc>
        <w:tc>
          <w:tcPr>
            <w:tcW w:w="2604" w:type="dxa"/>
            <w:tcBorders>
              <w:top w:val="single" w:sz="8" w:space="0" w:color="auto"/>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Уровень влияния</w:t>
            </w:r>
          </w:p>
        </w:tc>
      </w:tr>
      <w:tr w:rsidR="00120DAD" w:rsidRPr="009C3CC6" w:rsidTr="005A49F5">
        <w:trPr>
          <w:trHeight w:val="312"/>
          <w:tblCellSpacing w:w="5" w:type="nil"/>
        </w:trPr>
        <w:tc>
          <w:tcPr>
            <w:tcW w:w="6836"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Скоростные способности</w:t>
            </w:r>
          </w:p>
        </w:tc>
        <w:tc>
          <w:tcPr>
            <w:tcW w:w="2604"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w:t>
            </w:r>
          </w:p>
        </w:tc>
      </w:tr>
      <w:tr w:rsidR="00120DAD" w:rsidRPr="009C3CC6" w:rsidTr="005A49F5">
        <w:trPr>
          <w:trHeight w:val="326"/>
          <w:tblCellSpacing w:w="5" w:type="nil"/>
        </w:trPr>
        <w:tc>
          <w:tcPr>
            <w:tcW w:w="6836"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Мышечная сила</w:t>
            </w:r>
          </w:p>
        </w:tc>
        <w:tc>
          <w:tcPr>
            <w:tcW w:w="2604"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w:t>
            </w:r>
          </w:p>
        </w:tc>
      </w:tr>
      <w:tr w:rsidR="00120DAD" w:rsidRPr="009C3CC6" w:rsidTr="005A49F5">
        <w:trPr>
          <w:trHeight w:val="326"/>
          <w:tblCellSpacing w:w="5" w:type="nil"/>
        </w:trPr>
        <w:tc>
          <w:tcPr>
            <w:tcW w:w="6836"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Вестибулярная устойчивость</w:t>
            </w:r>
          </w:p>
        </w:tc>
        <w:tc>
          <w:tcPr>
            <w:tcW w:w="2604"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w:t>
            </w:r>
          </w:p>
        </w:tc>
      </w:tr>
      <w:tr w:rsidR="00120DAD" w:rsidRPr="009C3CC6" w:rsidTr="005A49F5">
        <w:trPr>
          <w:trHeight w:val="326"/>
          <w:tblCellSpacing w:w="5" w:type="nil"/>
        </w:trPr>
        <w:tc>
          <w:tcPr>
            <w:tcW w:w="6836"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Выносливость</w:t>
            </w:r>
          </w:p>
        </w:tc>
        <w:tc>
          <w:tcPr>
            <w:tcW w:w="2604"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w:t>
            </w:r>
          </w:p>
        </w:tc>
      </w:tr>
      <w:tr w:rsidR="00120DAD" w:rsidRPr="009C3CC6" w:rsidTr="005A49F5">
        <w:trPr>
          <w:trHeight w:val="326"/>
          <w:tblCellSpacing w:w="5" w:type="nil"/>
        </w:trPr>
        <w:tc>
          <w:tcPr>
            <w:tcW w:w="6836"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Гибкость</w:t>
            </w:r>
          </w:p>
        </w:tc>
        <w:tc>
          <w:tcPr>
            <w:tcW w:w="2604"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w:t>
            </w:r>
          </w:p>
        </w:tc>
      </w:tr>
      <w:tr w:rsidR="00120DAD" w:rsidRPr="009C3CC6" w:rsidTr="009C3CC6">
        <w:trPr>
          <w:trHeight w:val="312"/>
          <w:tblCellSpacing w:w="5" w:type="nil"/>
        </w:trPr>
        <w:tc>
          <w:tcPr>
            <w:tcW w:w="6836"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Координационные способности</w:t>
            </w:r>
          </w:p>
        </w:tc>
        <w:tc>
          <w:tcPr>
            <w:tcW w:w="2604" w:type="dxa"/>
            <w:tcBorders>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w:t>
            </w:r>
          </w:p>
        </w:tc>
      </w:tr>
      <w:tr w:rsidR="00120DAD" w:rsidRPr="009C3CC6" w:rsidTr="009C3CC6">
        <w:trPr>
          <w:trHeight w:val="341"/>
          <w:tblCellSpacing w:w="5" w:type="nil"/>
        </w:trPr>
        <w:tc>
          <w:tcPr>
            <w:tcW w:w="6836" w:type="dxa"/>
            <w:tcBorders>
              <w:top w:val="single" w:sz="8" w:space="0" w:color="auto"/>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Телосложение</w:t>
            </w:r>
          </w:p>
        </w:tc>
        <w:tc>
          <w:tcPr>
            <w:tcW w:w="2604" w:type="dxa"/>
            <w:tcBorders>
              <w:top w:val="single" w:sz="8" w:space="0" w:color="auto"/>
              <w:left w:val="single" w:sz="8" w:space="0" w:color="auto"/>
              <w:bottom w:val="single" w:sz="8" w:space="0" w:color="auto"/>
              <w:right w:val="single" w:sz="8" w:space="0" w:color="auto"/>
            </w:tcBorders>
          </w:tcPr>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w:t>
            </w:r>
          </w:p>
        </w:tc>
      </w:tr>
    </w:tbl>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Условные обозначения:</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 значительное влияние;</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2 - среднее влияние;</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 незначительное влияние</w:t>
      </w:r>
    </w:p>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На каждом этапе поставлены задачи с учетом возраста занимающихся и их возможностей, требований подготовки в перспективе волейболистов высокого класса для команд высших разрядов.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Этап начальной (предварительной) подготовки. </w:t>
      </w:r>
      <w:r w:rsidRPr="009C3CC6">
        <w:rPr>
          <w:rFonts w:ascii="Times New Roman" w:eastAsia="Times New Roman" w:hAnsi="Times New Roman" w:cs="Times New Roman"/>
          <w:sz w:val="24"/>
          <w:szCs w:val="24"/>
          <w:lang w:eastAsia="ru-RU"/>
        </w:rPr>
        <w:t xml:space="preserve">Основной принцип тренировочной работы – универсальность подготовки учащихся.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Задачи:</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укрепление здоровья и содействие правильному физическому развитию и разносторонней физической подготовленности, укрепление опорно-двигательного аппарата, развитие быстроты, ловкости, гибкости;</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обучение основам техники перемещений и стоек, приему и передаче мяча; начальное обучение тактическим действиям, привитие стойкого интереса к занятиям волейболом, приучение к игровой обстановке;</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подготовка к выполнению нормативных требований по видам подготовки.</w:t>
      </w:r>
    </w:p>
    <w:p w:rsidR="00120DAD" w:rsidRPr="009C3CC6" w:rsidRDefault="00120DAD" w:rsidP="009C3CC6">
      <w:pPr>
        <w:spacing w:after="0" w:line="240" w:lineRule="auto"/>
        <w:jc w:val="both"/>
        <w:rPr>
          <w:rFonts w:ascii="Times New Roman" w:eastAsia="Times New Roman" w:hAnsi="Times New Roman" w:cs="Times New Roman"/>
          <w:i/>
          <w:sz w:val="24"/>
          <w:szCs w:val="24"/>
          <w:lang w:eastAsia="ru-RU"/>
        </w:rPr>
      </w:pP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lastRenderedPageBreak/>
        <w:t>Тренировочный этап.</w:t>
      </w:r>
      <w:r w:rsidRPr="009C3CC6">
        <w:rPr>
          <w:rFonts w:ascii="Times New Roman" w:eastAsia="Times New Roman" w:hAnsi="Times New Roman" w:cs="Times New Roman"/>
          <w:sz w:val="24"/>
          <w:szCs w:val="24"/>
          <w:lang w:eastAsia="ru-RU"/>
        </w:rPr>
        <w:t xml:space="preserve"> Основной принцип  тренировочной работы – универсальность подготовки с элементами игровой специализации (по функциям).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Задачи:</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укрепление здоровья и закаливание организма занимающихся, содействие правильному физическому развитию; повышение уровня общей физической подготовленности, развитие специальных физических способностей, необходимых при совершенствовании техники и тактики;</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прочное овладение основами техники и тактики волейбола;</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приучение к соревновательным условиям;</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определение каждому занимающемуся игровой функции в команде с учетом этого индивидуализация видов подготовки;</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обучение навыкам ведения дневника, системам записи игр и анализу полученных данных;</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sectPr w:rsidR="00120DAD" w:rsidRPr="009C3CC6" w:rsidSect="0052269A">
          <w:pgSz w:w="11906" w:h="16838"/>
          <w:pgMar w:top="567" w:right="850" w:bottom="1134" w:left="1701" w:header="708" w:footer="708" w:gutter="0"/>
          <w:cols w:space="708"/>
          <w:docGrid w:linePitch="360"/>
        </w:sectPr>
      </w:pPr>
      <w:r w:rsidRPr="009C3CC6">
        <w:rPr>
          <w:rFonts w:ascii="Times New Roman" w:eastAsia="Times New Roman" w:hAnsi="Times New Roman" w:cs="Times New Roman"/>
          <w:sz w:val="24"/>
          <w:szCs w:val="24"/>
          <w:lang w:eastAsia="ru-RU"/>
        </w:rPr>
        <w:t>- приобретение навыков в организации и проведении соревнований по волейболу, спортивного судейства, тренировочных занятий; выполнение I юношеского или II спортивного (2-й и 3-й год), I спортивного (5-й год)</w:t>
      </w:r>
      <w:r w:rsidR="009C3CC6" w:rsidRPr="009C3CC6">
        <w:rPr>
          <w:rFonts w:ascii="Times New Roman" w:eastAsia="Times New Roman" w:hAnsi="Times New Roman" w:cs="Times New Roman"/>
          <w:sz w:val="24"/>
          <w:szCs w:val="24"/>
          <w:lang w:eastAsia="ru-RU"/>
        </w:rPr>
        <w:t>.</w:t>
      </w:r>
    </w:p>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lastRenderedPageBreak/>
        <w:t>Планируемые показатели</w:t>
      </w:r>
    </w:p>
    <w:p w:rsidR="00120DAD" w:rsidRPr="009C3CC6" w:rsidRDefault="00120DAD" w:rsidP="009C3CC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соревновательной деятельности по виду спорта волейбол</w:t>
      </w:r>
    </w:p>
    <w:p w:rsidR="00120DAD" w:rsidRPr="009C3CC6" w:rsidRDefault="00120DAD" w:rsidP="009C3CC6">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tbl>
      <w:tblPr>
        <w:tblW w:w="8233" w:type="dxa"/>
        <w:tblCellSpacing w:w="5" w:type="nil"/>
        <w:tblInd w:w="75" w:type="dxa"/>
        <w:tblLayout w:type="fixed"/>
        <w:tblCellMar>
          <w:left w:w="75" w:type="dxa"/>
          <w:right w:w="75" w:type="dxa"/>
        </w:tblCellMar>
        <w:tblLook w:val="0000"/>
      </w:tblPr>
      <w:tblGrid>
        <w:gridCol w:w="1877"/>
        <w:gridCol w:w="1155"/>
        <w:gridCol w:w="1156"/>
        <w:gridCol w:w="1155"/>
        <w:gridCol w:w="2890"/>
      </w:tblGrid>
      <w:tr w:rsidR="00120DAD" w:rsidRPr="009C3CC6" w:rsidTr="005A49F5">
        <w:trPr>
          <w:trHeight w:val="1082"/>
          <w:tblCellSpacing w:w="5" w:type="nil"/>
        </w:trPr>
        <w:tc>
          <w:tcPr>
            <w:tcW w:w="1877" w:type="dxa"/>
            <w:vMerge w:val="restart"/>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Виды соревнований (игр)</w:t>
            </w:r>
          </w:p>
        </w:tc>
        <w:tc>
          <w:tcPr>
            <w:tcW w:w="6355" w:type="dxa"/>
            <w:gridSpan w:val="4"/>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Этапы и годы спортивной подготовки</w:t>
            </w:r>
          </w:p>
        </w:tc>
      </w:tr>
      <w:tr w:rsidR="00120DAD" w:rsidRPr="009C3CC6" w:rsidTr="005A49F5">
        <w:trPr>
          <w:trHeight w:val="495"/>
          <w:tblCellSpacing w:w="5" w:type="nil"/>
        </w:trPr>
        <w:tc>
          <w:tcPr>
            <w:tcW w:w="1877" w:type="dxa"/>
            <w:vMerge/>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311" w:type="dxa"/>
            <w:gridSpan w:val="2"/>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Этап начальной подготовки</w:t>
            </w:r>
          </w:p>
        </w:tc>
        <w:tc>
          <w:tcPr>
            <w:tcW w:w="4045" w:type="dxa"/>
            <w:gridSpan w:val="2"/>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Тренировочный этап (этап спортивной специализации)</w:t>
            </w:r>
          </w:p>
        </w:tc>
      </w:tr>
      <w:tr w:rsidR="00120DAD" w:rsidRPr="009C3CC6" w:rsidTr="005A49F5">
        <w:trPr>
          <w:trHeight w:val="495"/>
          <w:tblCellSpacing w:w="5" w:type="nil"/>
        </w:trPr>
        <w:tc>
          <w:tcPr>
            <w:tcW w:w="1877" w:type="dxa"/>
            <w:vMerge/>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До года</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Свыше года</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До двух лет</w:t>
            </w:r>
          </w:p>
        </w:tc>
        <w:tc>
          <w:tcPr>
            <w:tcW w:w="2889"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Свыше двух лет</w:t>
            </w:r>
          </w:p>
        </w:tc>
      </w:tr>
      <w:tr w:rsidR="00120DAD" w:rsidRPr="009C3CC6" w:rsidTr="005A49F5">
        <w:trPr>
          <w:trHeight w:val="1082"/>
          <w:tblCellSpacing w:w="5" w:type="nil"/>
        </w:trPr>
        <w:tc>
          <w:tcPr>
            <w:tcW w:w="1877"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Контрольные</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1 - 3</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1 - 3</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3 - 5</w:t>
            </w:r>
          </w:p>
        </w:tc>
        <w:tc>
          <w:tcPr>
            <w:tcW w:w="2889"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3 - 5</w:t>
            </w:r>
          </w:p>
        </w:tc>
      </w:tr>
      <w:tr w:rsidR="00120DAD" w:rsidRPr="009C3CC6" w:rsidTr="005A49F5">
        <w:trPr>
          <w:trHeight w:val="1133"/>
          <w:tblCellSpacing w:w="5" w:type="nil"/>
        </w:trPr>
        <w:tc>
          <w:tcPr>
            <w:tcW w:w="1877"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Отборочные</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1 - 3</w:t>
            </w:r>
          </w:p>
        </w:tc>
        <w:tc>
          <w:tcPr>
            <w:tcW w:w="2889"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1 - 3</w:t>
            </w:r>
          </w:p>
        </w:tc>
      </w:tr>
      <w:tr w:rsidR="00120DAD" w:rsidRPr="009C3CC6" w:rsidTr="005A49F5">
        <w:trPr>
          <w:trHeight w:val="1082"/>
          <w:tblCellSpacing w:w="5" w:type="nil"/>
        </w:trPr>
        <w:tc>
          <w:tcPr>
            <w:tcW w:w="1877"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Основные</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w:t>
            </w:r>
          </w:p>
        </w:tc>
        <w:tc>
          <w:tcPr>
            <w:tcW w:w="2889"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w:t>
            </w:r>
          </w:p>
        </w:tc>
      </w:tr>
      <w:tr w:rsidR="00120DAD" w:rsidRPr="009C3CC6" w:rsidTr="005A49F5">
        <w:trPr>
          <w:trHeight w:val="1133"/>
          <w:tblCellSpacing w:w="5" w:type="nil"/>
        </w:trPr>
        <w:tc>
          <w:tcPr>
            <w:tcW w:w="1877"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Всего игр</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20</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20 - 25</w:t>
            </w:r>
          </w:p>
        </w:tc>
        <w:tc>
          <w:tcPr>
            <w:tcW w:w="1155"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40 - 50</w:t>
            </w:r>
          </w:p>
        </w:tc>
        <w:tc>
          <w:tcPr>
            <w:tcW w:w="2889" w:type="dxa"/>
            <w:tcBorders>
              <w:top w:val="single" w:sz="4" w:space="0" w:color="auto"/>
              <w:left w:val="single" w:sz="4" w:space="0" w:color="auto"/>
              <w:bottom w:val="single" w:sz="4" w:space="0" w:color="auto"/>
              <w:right w:val="single" w:sz="4" w:space="0" w:color="auto"/>
            </w:tcBorders>
          </w:tcPr>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50 - 60</w:t>
            </w:r>
          </w:p>
        </w:tc>
      </w:tr>
    </w:tbl>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120DAD" w:rsidRPr="009C3CC6" w:rsidRDefault="00120DAD" w:rsidP="009C3CC6">
      <w:pPr>
        <w:widowControl w:val="0"/>
        <w:autoSpaceDE w:val="0"/>
        <w:autoSpaceDN w:val="0"/>
        <w:adjustRightInd w:val="0"/>
        <w:spacing w:after="0" w:line="240" w:lineRule="auto"/>
        <w:jc w:val="both"/>
        <w:rPr>
          <w:rFonts w:ascii="Times New Roman" w:eastAsia="Times New Roman" w:hAnsi="Times New Roman" w:cs="Times New Roman"/>
          <w:color w:val="C0504D"/>
          <w:sz w:val="24"/>
          <w:szCs w:val="24"/>
          <w:lang w:eastAsia="ru-RU"/>
        </w:rPr>
      </w:pPr>
      <w:r w:rsidRPr="009C3CC6">
        <w:rPr>
          <w:rFonts w:ascii="Times New Roman" w:eastAsia="Times New Roman" w:hAnsi="Times New Roman" w:cs="Times New Roman"/>
          <w:b/>
          <w:sz w:val="24"/>
          <w:szCs w:val="24"/>
          <w:lang w:eastAsia="ru-RU"/>
        </w:rPr>
        <w:br w:type="page"/>
      </w:r>
    </w:p>
    <w:p w:rsidR="00120DAD" w:rsidRPr="009C3CC6" w:rsidRDefault="00120DAD" w:rsidP="009C3CC6">
      <w:pPr>
        <w:keepNext/>
        <w:spacing w:after="0" w:line="240" w:lineRule="auto"/>
        <w:jc w:val="center"/>
        <w:outlineLvl w:val="0"/>
        <w:rPr>
          <w:rFonts w:ascii="Times New Roman" w:eastAsia="Times New Roman" w:hAnsi="Times New Roman" w:cs="Times New Roman"/>
          <w:b/>
          <w:bCs/>
          <w:color w:val="C0504D"/>
          <w:kern w:val="32"/>
          <w:sz w:val="24"/>
          <w:szCs w:val="24"/>
        </w:rPr>
      </w:pPr>
      <w:bookmarkStart w:id="4" w:name="_Toc509060794"/>
      <w:r w:rsidRPr="009C3CC6">
        <w:rPr>
          <w:rFonts w:ascii="Times New Roman" w:eastAsia="Times New Roman" w:hAnsi="Times New Roman" w:cs="Times New Roman"/>
          <w:b/>
          <w:bCs/>
          <w:color w:val="C0504D"/>
          <w:kern w:val="32"/>
          <w:sz w:val="24"/>
          <w:szCs w:val="24"/>
        </w:rPr>
        <w:lastRenderedPageBreak/>
        <w:t xml:space="preserve">3. </w:t>
      </w:r>
      <w:r w:rsidR="009C3CC6" w:rsidRPr="009C3CC6">
        <w:rPr>
          <w:rFonts w:ascii="Times New Roman" w:eastAsia="Times New Roman" w:hAnsi="Times New Roman" w:cs="Times New Roman"/>
          <w:b/>
          <w:bCs/>
          <w:color w:val="C0504D"/>
          <w:kern w:val="32"/>
          <w:sz w:val="24"/>
          <w:szCs w:val="24"/>
        </w:rPr>
        <w:t>МЕТОДИЧЕСКАЯ ЧАСТЬ</w:t>
      </w:r>
      <w:bookmarkEnd w:id="4"/>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sz w:val="24"/>
          <w:szCs w:val="24"/>
          <w:lang w:eastAsia="ru-RU"/>
        </w:rPr>
        <w:t xml:space="preserve">Программа составлена на основании нормативно-правовых документов, регулирующих деятельность спортивных школ, в ней отражены основные </w:t>
      </w:r>
      <w:r w:rsidRPr="009C3CC6">
        <w:rPr>
          <w:rFonts w:ascii="Times New Roman" w:eastAsia="Times New Roman" w:hAnsi="Times New Roman" w:cs="Times New Roman"/>
          <w:i/>
          <w:iCs/>
          <w:sz w:val="24"/>
          <w:szCs w:val="24"/>
          <w:lang w:eastAsia="ru-RU"/>
        </w:rPr>
        <w:t xml:space="preserve">принципы </w:t>
      </w:r>
      <w:r w:rsidRPr="009C3CC6">
        <w:rPr>
          <w:rFonts w:ascii="Times New Roman" w:eastAsia="Times New Roman" w:hAnsi="Times New Roman" w:cs="Times New Roman"/>
          <w:sz w:val="24"/>
          <w:szCs w:val="24"/>
          <w:lang w:eastAsia="ru-RU"/>
        </w:rPr>
        <w:t>спортивной подготовки юных спортсменов, результаты научных исследований, опыт работы спортивных школ по волейболу:</w:t>
      </w:r>
      <w:proofErr w:type="gramEnd"/>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Принцип системности </w:t>
      </w:r>
      <w:r w:rsidRPr="009C3CC6">
        <w:rPr>
          <w:rFonts w:ascii="Times New Roman" w:eastAsia="Times New Roman" w:hAnsi="Times New Roman" w:cs="Times New Roman"/>
          <w:sz w:val="24"/>
          <w:szCs w:val="24"/>
          <w:lang w:eastAsia="ru-RU"/>
        </w:rPr>
        <w:t>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Принцип преемственности </w:t>
      </w:r>
      <w:r w:rsidRPr="009C3CC6">
        <w:rPr>
          <w:rFonts w:ascii="Times New Roman" w:eastAsia="Times New Roman" w:hAnsi="Times New Roman" w:cs="Times New Roman"/>
          <w:sz w:val="24"/>
          <w:szCs w:val="24"/>
          <w:lang w:eastAsia="ru-RU"/>
        </w:rPr>
        <w:t>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Принцип вариативности </w:t>
      </w:r>
      <w:r w:rsidRPr="009C3CC6">
        <w:rPr>
          <w:rFonts w:ascii="Times New Roman" w:eastAsia="Times New Roman" w:hAnsi="Times New Roman" w:cs="Times New Roman"/>
          <w:sz w:val="24"/>
          <w:szCs w:val="24"/>
          <w:lang w:eastAsia="ru-RU"/>
        </w:rPr>
        <w:t>предусматривает в зависимости от этапа многолетней подготовки, индивидуальных особенностей юного волейболиста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 данной программе представлено содержание работы в ДЮСШ на следующих этапах спортивной подготовки: 1 – этап начальной подготовки, 2 – тренировочный этап (этап спортивной специализации), </w:t>
      </w:r>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Основной показатель работы спортивной школы по волейболу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истечению каждого года), вклад в подготовку молодежных и юношеских сборных команд города, Алтайского края,</w:t>
      </w:r>
      <w:proofErr w:type="gramStart"/>
      <w:r w:rsidRPr="009C3CC6">
        <w:rPr>
          <w:rFonts w:ascii="Times New Roman" w:eastAsia="Times New Roman" w:hAnsi="Times New Roman" w:cs="Times New Roman"/>
          <w:sz w:val="24"/>
          <w:szCs w:val="24"/>
          <w:lang w:eastAsia="ru-RU"/>
        </w:rPr>
        <w:t xml:space="preserve"> ,</w:t>
      </w:r>
      <w:proofErr w:type="gramEnd"/>
      <w:r w:rsidRPr="009C3CC6">
        <w:rPr>
          <w:rFonts w:ascii="Times New Roman" w:eastAsia="Times New Roman" w:hAnsi="Times New Roman" w:cs="Times New Roman"/>
          <w:sz w:val="24"/>
          <w:szCs w:val="24"/>
          <w:lang w:eastAsia="ru-RU"/>
        </w:rPr>
        <w:t xml:space="preserve"> результаты участия в соревнованиях. Выполнение нормативных требований по уровню подготовленности и спортивного разряда – основное условие пребывания занимающихся в спортивной школе.</w:t>
      </w:r>
    </w:p>
    <w:p w:rsidR="00120DAD" w:rsidRPr="009C3CC6" w:rsidRDefault="00120DAD" w:rsidP="009C3CC6">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120DAD" w:rsidRPr="009C3CC6" w:rsidRDefault="00120DAD" w:rsidP="009C3CC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C3CC6">
        <w:rPr>
          <w:rFonts w:ascii="Times New Roman" w:eastAsia="Times New Roman" w:hAnsi="Times New Roman" w:cs="Times New Roman"/>
          <w:b/>
          <w:bCs/>
          <w:color w:val="000000"/>
          <w:sz w:val="24"/>
          <w:szCs w:val="24"/>
          <w:lang w:eastAsia="ru-RU"/>
        </w:rPr>
        <w:t>Требования к технике безопасности в условиях тренировочных занятий и соревнований</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Персонал спортивной школы должен строго соблюдать правила по технике безопасности, обучать этому своих воспитанников и следить за выполнением этих правил спортсменками. Проведение тренировочных занятий не допускается в отсутствие тренера, так как он несет персональную ответственность за вверенных ему воспитанников. Тренер должен лично проверять исправность и готовность оборудования спортивного сооружения перед началом занятий. В случае выявления каких-либо неисправностей при невозможности их немедленного устранения, необходимо приостановить тренировочный процесс или соревнования.</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Особые требования предъявляются к местам проведения занятий и спортивному инвентарю. Спортивные залы и размещение в них оборудования должны соответствовать правилам по технике </w:t>
      </w:r>
      <w:proofErr w:type="spellStart"/>
      <w:r w:rsidRPr="009C3CC6">
        <w:rPr>
          <w:rFonts w:ascii="Times New Roman" w:eastAsia="Times New Roman" w:hAnsi="Times New Roman" w:cs="Times New Roman"/>
          <w:sz w:val="24"/>
          <w:szCs w:val="24"/>
          <w:lang w:eastAsia="ru-RU"/>
        </w:rPr>
        <w:t>электробезопасности</w:t>
      </w:r>
      <w:proofErr w:type="spellEnd"/>
      <w:r w:rsidRPr="009C3CC6">
        <w:rPr>
          <w:rFonts w:ascii="Times New Roman" w:eastAsia="Times New Roman" w:hAnsi="Times New Roman" w:cs="Times New Roman"/>
          <w:sz w:val="24"/>
          <w:szCs w:val="24"/>
          <w:lang w:eastAsia="ru-RU"/>
        </w:rPr>
        <w:t xml:space="preserve"> и </w:t>
      </w:r>
      <w:proofErr w:type="spellStart"/>
      <w:r w:rsidRPr="009C3CC6">
        <w:rPr>
          <w:rFonts w:ascii="Times New Roman" w:eastAsia="Times New Roman" w:hAnsi="Times New Roman" w:cs="Times New Roman"/>
          <w:sz w:val="24"/>
          <w:szCs w:val="24"/>
          <w:lang w:eastAsia="ru-RU"/>
        </w:rPr>
        <w:t>пожаробезопасности</w:t>
      </w:r>
      <w:proofErr w:type="spellEnd"/>
      <w:r w:rsidRPr="009C3CC6">
        <w:rPr>
          <w:rFonts w:ascii="Times New Roman" w:eastAsia="Times New Roman" w:hAnsi="Times New Roman" w:cs="Times New Roman"/>
          <w:sz w:val="24"/>
          <w:szCs w:val="24"/>
          <w:lang w:eastAsia="ru-RU"/>
        </w:rPr>
        <w:t xml:space="preserve">  для спортивных школ. Количество мест в спортивном зале во время проведения массовых мероприятий устанавливается из расчета 0,7 м</w:t>
      </w:r>
      <w:proofErr w:type="gramStart"/>
      <w:r w:rsidRPr="009C3CC6">
        <w:rPr>
          <w:rFonts w:ascii="Times New Roman" w:eastAsia="Times New Roman" w:hAnsi="Times New Roman" w:cs="Times New Roman"/>
          <w:sz w:val="24"/>
          <w:szCs w:val="24"/>
          <w:lang w:eastAsia="ru-RU"/>
        </w:rPr>
        <w:t>2</w:t>
      </w:r>
      <w:proofErr w:type="gramEnd"/>
      <w:r w:rsidRPr="009C3CC6">
        <w:rPr>
          <w:rFonts w:ascii="Times New Roman" w:eastAsia="Times New Roman" w:hAnsi="Times New Roman" w:cs="Times New Roman"/>
          <w:sz w:val="24"/>
          <w:szCs w:val="24"/>
          <w:lang w:eastAsia="ru-RU"/>
        </w:rPr>
        <w:t xml:space="preserve"> на одного спортсмена. Заполнение зала сверх установленной нормы запрещается. Пол спортивного зала должен быть упругим, без щелей и застругов, иметь ровную, горизонтальную и нескользкую поверхность, окрашенную эмульсионной или силикатной краской (чтобы не деформировались от мытья); начинать занятия можно только в помещении с сухими и чистыми полами. Стены спортивных залов должны быть ровными, гладкими, окрашенными в светлые тона на всю </w:t>
      </w:r>
      <w:r w:rsidRPr="009C3CC6">
        <w:rPr>
          <w:rFonts w:ascii="Times New Roman" w:eastAsia="Times New Roman" w:hAnsi="Times New Roman" w:cs="Times New Roman"/>
          <w:sz w:val="24"/>
          <w:szCs w:val="24"/>
          <w:lang w:eastAsia="ru-RU"/>
        </w:rPr>
        <w:lastRenderedPageBreak/>
        <w:t xml:space="preserve">высоту панелей красками, позволяющими легко производить влажную уборку помещения; до высоты 1,8 м стены не должны иметь выступов, а выступы, обусловленные конструкцией зала, следует закрыть панелями на ту же высоту. Приборы отопления ограждают сетками или щитами, которые не должны выступать из плоскости стены. Оконные проемы располагаются по продольным стенам, окна должны иметь защитные ограждения от ударов мяча. Потолок зала и стены должны иметь </w:t>
      </w:r>
      <w:proofErr w:type="spellStart"/>
      <w:r w:rsidRPr="009C3CC6">
        <w:rPr>
          <w:rFonts w:ascii="Times New Roman" w:eastAsia="Times New Roman" w:hAnsi="Times New Roman" w:cs="Times New Roman"/>
          <w:sz w:val="24"/>
          <w:szCs w:val="24"/>
          <w:lang w:eastAsia="ru-RU"/>
        </w:rPr>
        <w:t>неосыпающуюся</w:t>
      </w:r>
      <w:proofErr w:type="spellEnd"/>
      <w:r w:rsidRPr="009C3CC6">
        <w:rPr>
          <w:rFonts w:ascii="Times New Roman" w:eastAsia="Times New Roman" w:hAnsi="Times New Roman" w:cs="Times New Roman"/>
          <w:sz w:val="24"/>
          <w:szCs w:val="24"/>
          <w:lang w:eastAsia="ru-RU"/>
        </w:rPr>
        <w:t xml:space="preserve"> окраску, устойчивую к ударам мяча. Запрещается загромождать проходы инвентарем, устанавливать зеркала и предметы оборудования.</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 спортивной школе на видном месте вывешивается план эвакуации на случай пожара или стихийного бедствия, предусматривающий спасение занимающихся из всех помещений и мест проведения занятий. Расстояние от наиболее удаленной точки пола до дверей, ведущих к эвакуационному выходу, не должно превышать 27 м. Двери, предназначенные для эвакуации, запираются только изнутри, с помощью легко открывающихся запоров, задвижек или крючков. </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Столбы (стойки) для крепления волейбольной сетки должны быть удалены не менее чем на 60 см от боковых линий. Их обычно хорошо закрепляют в грунт. На верхний край волейбольной сетки накладывается металлический трос, который  обматывается тесьмой и обшивается лентой.</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Волейбольный мяч должен быть круглым, без выступающих швов. Давление внутри мяча должно составлять 0,48—0,52 кг/см</w:t>
      </w:r>
      <w:proofErr w:type="gramStart"/>
      <w:r w:rsidRPr="009C3CC6">
        <w:rPr>
          <w:rFonts w:ascii="Times New Roman" w:eastAsia="Times New Roman" w:hAnsi="Times New Roman" w:cs="Times New Roman"/>
          <w:sz w:val="24"/>
          <w:szCs w:val="24"/>
          <w:lang w:eastAsia="ru-RU"/>
        </w:rPr>
        <w:t>2</w:t>
      </w:r>
      <w:proofErr w:type="gramEnd"/>
      <w:r w:rsidRPr="009C3CC6">
        <w:rPr>
          <w:rFonts w:ascii="Times New Roman" w:eastAsia="Times New Roman" w:hAnsi="Times New Roman" w:cs="Times New Roman"/>
          <w:sz w:val="24"/>
          <w:szCs w:val="24"/>
          <w:lang w:eastAsia="ru-RU"/>
        </w:rPr>
        <w:t>. Если нет манометра, то пригодность мяча к игре можно определить, надавив пальцами на его поверхность (пальцы должны слегка, до 1 см, деформировать поверхность мяча) или измерив, на какую высоту подскакивает мяч от пола. Мяч, падающий на пол с высоты 1 м, должен подскочить на 45—50 см. Вес мяча не должен превышать 280 г.</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Часто травмы пальцев у юных волейболистов случаются из-за ударов по мячу, летящему с дальних расстояний. Чтобы предупредить такие травмы, нужно уменьшить расстояния между </w:t>
      </w:r>
      <w:proofErr w:type="gramStart"/>
      <w:r w:rsidRPr="009C3CC6">
        <w:rPr>
          <w:rFonts w:ascii="Times New Roman" w:eastAsia="Times New Roman" w:hAnsi="Times New Roman" w:cs="Times New Roman"/>
          <w:sz w:val="24"/>
          <w:szCs w:val="24"/>
          <w:lang w:eastAsia="ru-RU"/>
        </w:rPr>
        <w:t>занимающимися</w:t>
      </w:r>
      <w:proofErr w:type="gramEnd"/>
      <w:r w:rsidRPr="009C3CC6">
        <w:rPr>
          <w:rFonts w:ascii="Times New Roman" w:eastAsia="Times New Roman" w:hAnsi="Times New Roman" w:cs="Times New Roman"/>
          <w:sz w:val="24"/>
          <w:szCs w:val="24"/>
          <w:lang w:eastAsia="ru-RU"/>
        </w:rPr>
        <w:t xml:space="preserve"> при передаче мяча и следить, чтобы подачи производились с близкого расстояния от сетки. Необходимо обучить новичков принимать летящий с большой скоростью мяч двумя руками снизу.</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Тренер по волейболу заранее должен ознакомить своих воспитанников с тем, как правильно выполнять те или другие сложные упражнения. Перед выполнением силовых упражнений следует хорошо разогреть мышцы. Вес отягощений должен увеличиваться постепенно и быть в пределах, доступных для данного контингента занимающихся. Ускорения, выполняемые в спортивном зале, нужно организовывать так, чтобы занимающиеся имели возможность остановиться, не добегая до стены.</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При бросках и ловле набивных мячей группу занимающихся следует располагать так, чтобы исключить возможность попадания мячом в голову или туловище. Броски выполняются по сигналу тренера. Мячи подбираются строго в соответствии с возрастом и физической подготовленностью юных волейболисток.</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Используя в работе тренажеры или другие технические средства, следует позаботиться о том, чтобы они не стали причиной возникновения травм; нужно ознакомить занимающихся с принципом их работы.</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Одежда для занятий волейболом и участия в соревнованиях должна состоять из майки (футболки), трусов и легкой обуви (мягкой и без каблуков). Играть в волейбол в обуви с кожаной подошвой противопоказано, так как она имеет плохое сцепление с поверхностью площадки и возможны падения. Запрещается носить украшения (булавки, браслеты, серьги и т. п.), которые в ходе игры могут стать причиной травмы.</w:t>
      </w:r>
    </w:p>
    <w:p w:rsidR="00120DAD" w:rsidRPr="009C3CC6" w:rsidRDefault="00120DAD" w:rsidP="009C3C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20DAD" w:rsidRPr="009C3CC6" w:rsidRDefault="00120DAD" w:rsidP="009C3CC6">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 xml:space="preserve">Анатомо-физиологические особенности </w:t>
      </w:r>
      <w:proofErr w:type="gramStart"/>
      <w:r w:rsidRPr="009C3CC6">
        <w:rPr>
          <w:rFonts w:ascii="Times New Roman" w:eastAsia="Times New Roman" w:hAnsi="Times New Roman" w:cs="Times New Roman"/>
          <w:b/>
          <w:sz w:val="24"/>
          <w:szCs w:val="24"/>
          <w:lang w:eastAsia="ru-RU"/>
        </w:rPr>
        <w:t>обучающихся</w:t>
      </w:r>
      <w:proofErr w:type="gramEnd"/>
    </w:p>
    <w:p w:rsidR="00120DAD" w:rsidRPr="009C3CC6" w:rsidRDefault="00120DAD" w:rsidP="009C3C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При определении тренировочных и соревновательных нагрузок, осуществлении развития физических каче</w:t>
      </w:r>
      <w:proofErr w:type="gramStart"/>
      <w:r w:rsidRPr="009C3CC6">
        <w:rPr>
          <w:rFonts w:ascii="Times New Roman" w:eastAsia="Times New Roman" w:hAnsi="Times New Roman" w:cs="Times New Roman"/>
          <w:sz w:val="24"/>
          <w:szCs w:val="24"/>
          <w:lang w:eastAsia="ru-RU"/>
        </w:rPr>
        <w:t>ств сп</w:t>
      </w:r>
      <w:proofErr w:type="gramEnd"/>
      <w:r w:rsidRPr="009C3CC6">
        <w:rPr>
          <w:rFonts w:ascii="Times New Roman" w:eastAsia="Times New Roman" w:hAnsi="Times New Roman" w:cs="Times New Roman"/>
          <w:sz w:val="24"/>
          <w:szCs w:val="24"/>
          <w:lang w:eastAsia="ru-RU"/>
        </w:rPr>
        <w:t xml:space="preserve">ортсменов, обучении их технике и тактике необходимо </w:t>
      </w:r>
      <w:r w:rsidRPr="009C3CC6">
        <w:rPr>
          <w:rFonts w:ascii="Times New Roman" w:eastAsia="Times New Roman" w:hAnsi="Times New Roman" w:cs="Times New Roman"/>
          <w:sz w:val="24"/>
          <w:szCs w:val="24"/>
          <w:lang w:eastAsia="ru-RU"/>
        </w:rPr>
        <w:lastRenderedPageBreak/>
        <w:t>учитывать периоды полового созревания и сенситивные (чувствительные) фазы развития того или иного физического качества.</w:t>
      </w:r>
    </w:p>
    <w:p w:rsidR="009C3CC6" w:rsidRPr="009C3CC6" w:rsidRDefault="009C3CC6" w:rsidP="009C3C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Сенситивные (благоприятные) периоды  развития</w:t>
      </w:r>
    </w:p>
    <w:p w:rsidR="009C3CC6" w:rsidRPr="009C3CC6" w:rsidRDefault="009C3CC6" w:rsidP="009C3CC6">
      <w:pPr>
        <w:spacing w:after="0" w:line="240" w:lineRule="auto"/>
        <w:ind w:firstLine="540"/>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двигательных качеств</w:t>
      </w:r>
    </w:p>
    <w:p w:rsidR="009C3CC6" w:rsidRPr="009C3CC6" w:rsidRDefault="009C3CC6" w:rsidP="009C3CC6">
      <w:pPr>
        <w:spacing w:after="0" w:line="240" w:lineRule="auto"/>
        <w:ind w:firstLine="540"/>
        <w:jc w:val="both"/>
        <w:rPr>
          <w:rFonts w:ascii="Times New Roman" w:eastAsia="Times New Roman" w:hAnsi="Times New Roman" w:cs="Times New Roman"/>
          <w:sz w:val="24"/>
          <w:szCs w:val="24"/>
          <w:lang w:eastAsia="ru-RU"/>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620"/>
        <w:gridCol w:w="621"/>
        <w:gridCol w:w="555"/>
        <w:gridCol w:w="502"/>
        <w:gridCol w:w="591"/>
        <w:gridCol w:w="523"/>
        <w:gridCol w:w="612"/>
        <w:gridCol w:w="545"/>
        <w:gridCol w:w="632"/>
        <w:gridCol w:w="565"/>
        <w:gridCol w:w="499"/>
      </w:tblGrid>
      <w:tr w:rsidR="009C3CC6" w:rsidRPr="009C3CC6" w:rsidTr="008D6012">
        <w:trPr>
          <w:trHeight w:val="320"/>
        </w:trPr>
        <w:tc>
          <w:tcPr>
            <w:tcW w:w="3250" w:type="dxa"/>
            <w:vMerge w:val="restart"/>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Морфофункциональные показатели, физические качества </w:t>
            </w:r>
          </w:p>
        </w:tc>
        <w:tc>
          <w:tcPr>
            <w:tcW w:w="6265" w:type="dxa"/>
            <w:gridSpan w:val="11"/>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Возраст, лет</w:t>
            </w:r>
          </w:p>
        </w:tc>
      </w:tr>
      <w:tr w:rsidR="009C3CC6" w:rsidRPr="009C3CC6" w:rsidTr="008D6012">
        <w:trPr>
          <w:trHeight w:val="146"/>
        </w:trPr>
        <w:tc>
          <w:tcPr>
            <w:tcW w:w="3250" w:type="dxa"/>
            <w:vMerge/>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7</w:t>
            </w: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8</w:t>
            </w: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9</w:t>
            </w: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10</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11</w:t>
            </w: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12</w:t>
            </w: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13</w:t>
            </w: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14</w:t>
            </w: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15</w:t>
            </w: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16</w:t>
            </w: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17</w:t>
            </w:r>
          </w:p>
        </w:tc>
      </w:tr>
      <w:tr w:rsidR="009C3CC6" w:rsidRPr="009C3CC6" w:rsidTr="008D6012">
        <w:trPr>
          <w:trHeight w:val="320"/>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Длина тела</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r w:rsidR="009C3CC6" w:rsidRPr="009C3CC6" w:rsidTr="008D6012">
        <w:trPr>
          <w:trHeight w:val="320"/>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Мышечная масса</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r w:rsidR="009C3CC6" w:rsidRPr="009C3CC6" w:rsidTr="008D6012">
        <w:trPr>
          <w:trHeight w:val="320"/>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Быстрота</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r w:rsidR="009C3CC6" w:rsidRPr="009C3CC6" w:rsidTr="008D6012">
        <w:trPr>
          <w:trHeight w:val="656"/>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Скоростно-силовые качества</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r w:rsidR="009C3CC6" w:rsidRPr="009C3CC6" w:rsidTr="008D6012">
        <w:trPr>
          <w:trHeight w:val="320"/>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Сила</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r w:rsidR="009C3CC6" w:rsidRPr="009C3CC6" w:rsidTr="008D6012">
        <w:trPr>
          <w:trHeight w:val="656"/>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Выносливость (аэробные возможности)</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r>
      <w:tr w:rsidR="009C3CC6" w:rsidRPr="009C3CC6" w:rsidTr="008D6012">
        <w:trPr>
          <w:trHeight w:val="320"/>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Анаэробные возможности</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r>
      <w:tr w:rsidR="009C3CC6" w:rsidRPr="009C3CC6" w:rsidTr="008D6012">
        <w:trPr>
          <w:trHeight w:val="320"/>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Гибкость</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r w:rsidR="009C3CC6" w:rsidRPr="009C3CC6" w:rsidTr="008D6012">
        <w:trPr>
          <w:trHeight w:val="641"/>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Координационные способности</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r w:rsidR="009C3CC6" w:rsidRPr="009C3CC6" w:rsidTr="008D6012">
        <w:trPr>
          <w:trHeight w:val="336"/>
        </w:trPr>
        <w:tc>
          <w:tcPr>
            <w:tcW w:w="325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Равновесие</w:t>
            </w:r>
          </w:p>
        </w:tc>
        <w:tc>
          <w:tcPr>
            <w:tcW w:w="620"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2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5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0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91"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23"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1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54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w:t>
            </w:r>
          </w:p>
        </w:tc>
        <w:tc>
          <w:tcPr>
            <w:tcW w:w="632"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565"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c>
          <w:tcPr>
            <w:tcW w:w="498" w:type="dxa"/>
            <w:vAlign w:val="center"/>
          </w:tcPr>
          <w:p w:rsidR="009C3CC6" w:rsidRPr="009C3CC6" w:rsidRDefault="009C3CC6" w:rsidP="009C3CC6">
            <w:pPr>
              <w:spacing w:after="0" w:line="240" w:lineRule="auto"/>
              <w:jc w:val="both"/>
              <w:rPr>
                <w:rFonts w:ascii="Times New Roman" w:eastAsia="Times New Roman" w:hAnsi="Times New Roman" w:cs="Times New Roman"/>
                <w:sz w:val="24"/>
                <w:szCs w:val="24"/>
                <w:lang w:eastAsia="ru-RU"/>
              </w:rPr>
            </w:pPr>
          </w:p>
        </w:tc>
      </w:tr>
    </w:tbl>
    <w:p w:rsidR="00120DAD" w:rsidRPr="009C3CC6" w:rsidRDefault="009C3CC6" w:rsidP="009C3CC6">
      <w:pPr>
        <w:autoSpaceDE w:val="0"/>
        <w:autoSpaceDN w:val="0"/>
        <w:adjustRightInd w:val="0"/>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 сенситивные периоды необходимо акцентировано воздействовать на развитие соответствующих качеств. Однако нельзя забывать об «отстающих» качествах, их развитию также должно уделяться внимание, следует соблюдать соразмерность в развитии физических качеств, имеющих в основе своей разные физиологические механизмы (общая выносливость и скоростные качества, общая выносливость и сила). Так, оптимальные периоды у мальчиков и юношей для развития аэробных возможностей будут в 8-10 и в 14 лет; для развития </w:t>
      </w:r>
      <w:proofErr w:type="spellStart"/>
      <w:r w:rsidRPr="009C3CC6">
        <w:rPr>
          <w:rFonts w:ascii="Times New Roman" w:eastAsia="Times New Roman" w:hAnsi="Times New Roman" w:cs="Times New Roman"/>
          <w:sz w:val="24"/>
          <w:szCs w:val="24"/>
          <w:lang w:eastAsia="ru-RU"/>
        </w:rPr>
        <w:t>анаэробно-гликолитических</w:t>
      </w:r>
      <w:proofErr w:type="spellEnd"/>
      <w:r w:rsidRPr="009C3CC6">
        <w:rPr>
          <w:rFonts w:ascii="Times New Roman" w:eastAsia="Times New Roman" w:hAnsi="Times New Roman" w:cs="Times New Roman"/>
          <w:sz w:val="24"/>
          <w:szCs w:val="24"/>
          <w:lang w:eastAsia="ru-RU"/>
        </w:rPr>
        <w:t xml:space="preserve"> механизмов – возраст 11 - 13 лет и 16-17 лет, для развития </w:t>
      </w:r>
      <w:proofErr w:type="spellStart"/>
      <w:r w:rsidRPr="009C3CC6">
        <w:rPr>
          <w:rFonts w:ascii="Times New Roman" w:eastAsia="Times New Roman" w:hAnsi="Times New Roman" w:cs="Times New Roman"/>
          <w:sz w:val="24"/>
          <w:szCs w:val="24"/>
          <w:lang w:eastAsia="ru-RU"/>
        </w:rPr>
        <w:t>креатинофосфатного</w:t>
      </w:r>
      <w:proofErr w:type="spellEnd"/>
      <w:r w:rsidRPr="009C3CC6">
        <w:rPr>
          <w:rFonts w:ascii="Times New Roman" w:eastAsia="Times New Roman" w:hAnsi="Times New Roman" w:cs="Times New Roman"/>
          <w:sz w:val="24"/>
          <w:szCs w:val="24"/>
          <w:lang w:eastAsia="ru-RU"/>
        </w:rPr>
        <w:t xml:space="preserve"> энергетического механизма – возраст 15 – 18 лет. У девочек и девушек сенситивные периоды энергетических предпосылок формирования физических качеств наступают на год раньше.</w:t>
      </w:r>
    </w:p>
    <w:p w:rsidR="00120DAD" w:rsidRPr="009C3CC6" w:rsidRDefault="00120DAD" w:rsidP="009C3CC6">
      <w:pPr>
        <w:spacing w:after="0" w:line="240" w:lineRule="auto"/>
        <w:ind w:firstLine="540"/>
        <w:jc w:val="both"/>
        <w:rPr>
          <w:rFonts w:ascii="Times New Roman" w:eastAsia="Times New Roman" w:hAnsi="Times New Roman" w:cs="Times New Roman"/>
          <w:b/>
          <w:sz w:val="24"/>
          <w:szCs w:val="24"/>
          <w:lang w:eastAsia="ru-RU"/>
        </w:rPr>
      </w:pPr>
      <w:proofErr w:type="gramStart"/>
      <w:r w:rsidRPr="009C3CC6">
        <w:rPr>
          <w:rFonts w:ascii="Times New Roman" w:eastAsia="Times New Roman" w:hAnsi="Times New Roman" w:cs="Times New Roman"/>
          <w:b/>
          <w:sz w:val="24"/>
          <w:szCs w:val="24"/>
          <w:lang w:eastAsia="ru-RU"/>
        </w:rPr>
        <w:t>Для решения поставленной целей и задач в программе предусмотрены два основных этапа:</w:t>
      </w:r>
      <w:proofErr w:type="gramEnd"/>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Этап начальной подготовки (НП).</w:t>
      </w:r>
      <w:r w:rsidRPr="009C3CC6">
        <w:rPr>
          <w:rFonts w:ascii="Times New Roman" w:eastAsia="Times New Roman" w:hAnsi="Times New Roman" w:cs="Times New Roman"/>
          <w:sz w:val="24"/>
          <w:szCs w:val="24"/>
          <w:lang w:eastAsia="ru-RU"/>
        </w:rPr>
        <w:t xml:space="preserve"> На этапе начальной подготовки зачисляются учащиеся общеобразовательных школ, желающие заниматься волейболом и имеющие медицинское заключение врача.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волейбола, выполнение контрольных нормативов для зачисления на тренировочный этап подготовки.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Тренировочный этап (Т).</w:t>
      </w:r>
      <w:r w:rsidRPr="009C3CC6">
        <w:rPr>
          <w:rFonts w:ascii="Times New Roman" w:eastAsia="Times New Roman" w:hAnsi="Times New Roman" w:cs="Times New Roman"/>
          <w:sz w:val="24"/>
          <w:szCs w:val="24"/>
          <w:lang w:eastAsia="ru-RU"/>
        </w:rPr>
        <w:t xml:space="preserve"> Этап формируется на конкурсной основе из здоровых и практически здоровых учащихся, прошедших необходимую подготовку не менее одного года и выполнивших приемные нормативы по общей физической и специальной подготовке.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Программа реализуется за счет средств текущего финансирования в пределах бюджета, сре</w:t>
      </w:r>
      <w:proofErr w:type="gramStart"/>
      <w:r w:rsidRPr="009C3CC6">
        <w:rPr>
          <w:rFonts w:ascii="Times New Roman" w:eastAsia="Times New Roman" w:hAnsi="Times New Roman" w:cs="Times New Roman"/>
          <w:sz w:val="24"/>
          <w:szCs w:val="24"/>
          <w:lang w:eastAsia="ru-RU"/>
        </w:rPr>
        <w:t>дств сп</w:t>
      </w:r>
      <w:proofErr w:type="gramEnd"/>
      <w:r w:rsidRPr="009C3CC6">
        <w:rPr>
          <w:rFonts w:ascii="Times New Roman" w:eastAsia="Times New Roman" w:hAnsi="Times New Roman" w:cs="Times New Roman"/>
          <w:sz w:val="24"/>
          <w:szCs w:val="24"/>
          <w:lang w:eastAsia="ru-RU"/>
        </w:rPr>
        <w:t>онсоров и различного видов грантов.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Программа не является догматичным документом, она открыта для внесения корректив и дополнений по ходу ее реализации и предусматривает постоянный анализ процесса выполнения разделов программы.</w:t>
      </w:r>
    </w:p>
    <w:p w:rsidR="00120DAD" w:rsidRPr="009C3CC6" w:rsidRDefault="00120DAD" w:rsidP="009C3CC6">
      <w:pPr>
        <w:spacing w:after="0" w:line="240" w:lineRule="auto"/>
        <w:ind w:firstLine="540"/>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Организация тренировочного процесса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Содержание работы с юными волейболистами на всем многолетнем протяжении определяется тремя факторами: спецификой игры в волейбол, модельными требованиями квалифицированных волейболистов, возрастными особенностями и возможностями волейболистов.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Специализированные занятия волейболом начинаются в 9 -10 лет, в 15 лет девушки и юноши после прохождения курса обучения в ДЮСШ переходят в команды высших разрядов. Первых больших успехов в волейболе спортсмены достигают в 20-22 года (девушки несколько раньше, юноши позже). Наивысшие результаты показывают в возрасте 23-25 лет у женщин и 26-28 лет у мужчин. Стаж от начала занятий волейболом до достижения оптимальных возможностей (выполнения норматива мастера и мастера спорта международного класса) составляет 9 -10 лет.</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Многолетний период подготовки юных спортсменов делится на этапы.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Первый этап </w:t>
      </w:r>
      <w:r w:rsidRPr="009C3CC6">
        <w:rPr>
          <w:rFonts w:ascii="Times New Roman" w:eastAsia="Times New Roman" w:hAnsi="Times New Roman" w:cs="Times New Roman"/>
          <w:sz w:val="24"/>
          <w:szCs w:val="24"/>
          <w:lang w:eastAsia="ru-RU"/>
        </w:rPr>
        <w:t>(предварительной подготовки) предусматривает воспитание интереса детей к спорту и приобщение их к волейболу; начальное обучение технике и тактике, правилам игры; развитие физических качеств в общем плане и с учетом специфики волейбола, воспитание умений соревноваться индивидуально (физическая и техническая подготовка) и коллективно (подвижные игры, мини-волейбол). Сочетается этот этап с группами начальной подготовки (9-11 лет) в ДЮСШ.</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Второй этап</w:t>
      </w:r>
      <w:r w:rsidRPr="009C3CC6">
        <w:rPr>
          <w:rFonts w:ascii="Times New Roman" w:eastAsia="Times New Roman" w:hAnsi="Times New Roman" w:cs="Times New Roman"/>
          <w:sz w:val="24"/>
          <w:szCs w:val="24"/>
          <w:lang w:eastAsia="ru-RU"/>
        </w:rPr>
        <w:t xml:space="preserve"> (период базовой подготовки) посвящен базовой технико-тактический  и физической подготовке, в этот период осуществляется освоение основ техники и тактики (без акцента на специализацию по игровым функциям), воспитание соревновательных каче</w:t>
      </w:r>
      <w:proofErr w:type="gramStart"/>
      <w:r w:rsidRPr="009C3CC6">
        <w:rPr>
          <w:rFonts w:ascii="Times New Roman" w:eastAsia="Times New Roman" w:hAnsi="Times New Roman" w:cs="Times New Roman"/>
          <w:sz w:val="24"/>
          <w:szCs w:val="24"/>
          <w:lang w:eastAsia="ru-RU"/>
        </w:rPr>
        <w:t>ств пр</w:t>
      </w:r>
      <w:proofErr w:type="gramEnd"/>
      <w:r w:rsidRPr="009C3CC6">
        <w:rPr>
          <w:rFonts w:ascii="Times New Roman" w:eastAsia="Times New Roman" w:hAnsi="Times New Roman" w:cs="Times New Roman"/>
          <w:sz w:val="24"/>
          <w:szCs w:val="24"/>
          <w:lang w:eastAsia="ru-RU"/>
        </w:rPr>
        <w:t>именительно к волейболу. Возраст 12-13 лет. Сочетается этот этап с первым и вторым годами обучения в тренировочных группах ДЮСШ.</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b/>
          <w:sz w:val="24"/>
          <w:szCs w:val="24"/>
          <w:lang w:eastAsia="ru-RU"/>
        </w:rPr>
        <w:t xml:space="preserve">Третий этап </w:t>
      </w:r>
      <w:r w:rsidRPr="009C3CC6">
        <w:rPr>
          <w:rFonts w:ascii="Times New Roman" w:eastAsia="Times New Roman" w:hAnsi="Times New Roman" w:cs="Times New Roman"/>
          <w:sz w:val="24"/>
          <w:szCs w:val="24"/>
          <w:lang w:eastAsia="ru-RU"/>
        </w:rPr>
        <w:t xml:space="preserve">(период спортивной специализации) направлен на специальную подготовку, технико-тактическую, физическую, интегральную, в том числе игровую, соревновательную, вводятся элементы специализации по игровым функциям (связующие, нападающие, </w:t>
      </w:r>
      <w:proofErr w:type="spellStart"/>
      <w:r w:rsidRPr="009C3CC6">
        <w:rPr>
          <w:rFonts w:ascii="Times New Roman" w:eastAsia="Times New Roman" w:hAnsi="Times New Roman" w:cs="Times New Roman"/>
          <w:sz w:val="24"/>
          <w:szCs w:val="24"/>
          <w:lang w:eastAsia="ru-RU"/>
        </w:rPr>
        <w:t>либеро</w:t>
      </w:r>
      <w:proofErr w:type="spellEnd"/>
      <w:r w:rsidRPr="009C3CC6">
        <w:rPr>
          <w:rFonts w:ascii="Times New Roman" w:eastAsia="Times New Roman" w:hAnsi="Times New Roman" w:cs="Times New Roman"/>
          <w:sz w:val="24"/>
          <w:szCs w:val="24"/>
          <w:lang w:eastAsia="ru-RU"/>
        </w:rPr>
        <w:t>).</w:t>
      </w:r>
      <w:proofErr w:type="gramEnd"/>
      <w:r w:rsidRPr="009C3CC6">
        <w:rPr>
          <w:rFonts w:ascii="Times New Roman" w:eastAsia="Times New Roman" w:hAnsi="Times New Roman" w:cs="Times New Roman"/>
          <w:sz w:val="24"/>
          <w:szCs w:val="24"/>
          <w:lang w:eastAsia="ru-RU"/>
        </w:rPr>
        <w:t xml:space="preserve"> Возраст 14-16 лет. Сочетается этот этап с 3-5 годами обучения в  тренировочных группах ДЮСШ.</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Четвертый</w:t>
      </w:r>
      <w:proofErr w:type="gramStart"/>
      <w:r w:rsidRPr="009C3CC6">
        <w:rPr>
          <w:rFonts w:ascii="Times New Roman" w:eastAsia="Times New Roman" w:hAnsi="Times New Roman" w:cs="Times New Roman"/>
          <w:b/>
          <w:sz w:val="24"/>
          <w:szCs w:val="24"/>
          <w:lang w:eastAsia="ru-RU"/>
        </w:rPr>
        <w:t xml:space="preserve"> ,</w:t>
      </w:r>
      <w:proofErr w:type="gramEnd"/>
      <w:r w:rsidRPr="009C3CC6">
        <w:rPr>
          <w:rFonts w:ascii="Times New Roman" w:eastAsia="Times New Roman" w:hAnsi="Times New Roman" w:cs="Times New Roman"/>
          <w:b/>
          <w:sz w:val="24"/>
          <w:szCs w:val="24"/>
          <w:lang w:eastAsia="ru-RU"/>
        </w:rPr>
        <w:t xml:space="preserve">пятый  этап </w:t>
      </w:r>
      <w:r w:rsidRPr="009C3CC6">
        <w:rPr>
          <w:rFonts w:ascii="Times New Roman" w:eastAsia="Times New Roman" w:hAnsi="Times New Roman" w:cs="Times New Roman"/>
          <w:sz w:val="24"/>
          <w:szCs w:val="24"/>
          <w:lang w:eastAsia="ru-RU"/>
        </w:rPr>
        <w:t>(совершенствования спортивного мастерства) направлены на специализированную спортивную подготовку с учетом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Указанные возрастные границы в известной мере условны, основной показатель - уровень подготовленности и спортивный разряд. Поэтому спортсмены с учетом выполнения установленных требований переводятся на следующий этап или год обучения в более раннем возрасте.</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Программа составлена из расчета, что ведущая тенденция многолетней тренировки – «обучающая» и конечная цель многолетнего процесса – это подготовка высококвалифицированных волейболистов, а не узконаправленная ежегодная подготовка юных спортсменов к очередным соревнованиям. Этот принцип положен в основу, как программирования процесса подготовки, так и нормативных требований.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Выполнение задач, поставленных перед спортивной школой, предусматривает: проведение практических и теоретических занятий; обязательное выполнение учебного плана, приемных, выпускных и переводных контрольных нормативов; регулярное участие в соревнованиях и проведение контрольных игр; осуществление восстановительно-профилактических мероприятий.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На начальном этапе обучения (9-11 лет), когда эффективность средств волейбола еще незначительна (малая физическая нагрузка в упражнениях по технике и в двусторонней игре), объем подготовки доходит до 50% времени, отводимого на занятия.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Периодически целесообразно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 игра в баскетбол или ручной мяч и т.д. Большое внимание уделяется подготовке к сдаче нормативов, установленных для данной учебной группы.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Специальная физическая подготовка непосредственно связана с обучением юных спортсменов технике и тактике волейбола. Основным средством ее (кроме средств волейбола) являются специальные упражнения (подготовительные). Особенно большую роль играют эти упражнения на начальном этапе обучения.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sz w:val="24"/>
          <w:szCs w:val="24"/>
          <w:lang w:eastAsia="ru-RU"/>
        </w:rPr>
        <w:t>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в ответных действиях на сигналы, специальную выносливость (прыжковую, скоростную, к скоростно-силовым усилиям), прыжковую ловкость и специальную гибкость.</w:t>
      </w:r>
      <w:proofErr w:type="gramEnd"/>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резиновыми амортизаторами, гантелями; с различными специальными приспособлениями, тренажерами.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Большое место в подготовке волейболистов занимает интегральная подготовка, в программе она выделена в самостоятельный раздел. </w:t>
      </w:r>
      <w:proofErr w:type="gramStart"/>
      <w:r w:rsidRPr="009C3CC6">
        <w:rPr>
          <w:rFonts w:ascii="Times New Roman" w:eastAsia="Times New Roman" w:hAnsi="Times New Roman" w:cs="Times New Roman"/>
          <w:sz w:val="24"/>
          <w:szCs w:val="24"/>
          <w:lang w:eastAsia="ru-RU"/>
        </w:rPr>
        <w:t>Основу интегральной подготовки составляют упражнения, при помощи которых в единстве решаются вопросы физической и технической подготовки (развитие качеств в рамках структуры приема, развитие специальных физических качеств посредством многократного выполнение приемов); технической и тактической подготовки (совершенствование приемов в рамках тактических действий, а также посредством многократного выполнения тактических действий – индивидуальных, групповых, командных в нападении и защите);</w:t>
      </w:r>
      <w:proofErr w:type="gramEnd"/>
      <w:r w:rsidRPr="009C3CC6">
        <w:rPr>
          <w:rFonts w:ascii="Times New Roman" w:eastAsia="Times New Roman" w:hAnsi="Times New Roman" w:cs="Times New Roman"/>
          <w:sz w:val="24"/>
          <w:szCs w:val="24"/>
          <w:lang w:eastAsia="ru-RU"/>
        </w:rPr>
        <w:t xml:space="preserve"> переключения в выполнении технических приемов и тактических действий – отдельно в нападении, защите и сочетании нападающих и защитных действий. Учебные игры, контрольные игры и соревнования по волейболу служат высшей формой интегральной подготовки.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систему многолетней подготовки спортсменов органически входят спортивные соревнования, при этом они являются не только непосредственной целью тренировки, но и эффективным средством специальной подготовки. В настоящее время в спорте трудно добиться успехов только за счет тренировочного процесса, наращивания объема и интенсивности тренировочных нагрузок. Регулярное участие в соревнованиях рассматривается как обязательное условие для того чтобы спортсмен приобретал и развивал необходимые «соревновательные» качества, волю к победе, повышал надежность игровых навыков и тактическое мастерство. Соревнования имеют определенную специфику, поэтому воспитать необходимые специализированные качества и навыки можно только через соревнования.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Соревнования по физической, технической, интегральной подготовке регулярно проводят на тренировочных занятиях, использую игровой и </w:t>
      </w:r>
      <w:proofErr w:type="gramStart"/>
      <w:r w:rsidRPr="009C3CC6">
        <w:rPr>
          <w:rFonts w:ascii="Times New Roman" w:eastAsia="Times New Roman" w:hAnsi="Times New Roman" w:cs="Times New Roman"/>
          <w:sz w:val="24"/>
          <w:szCs w:val="24"/>
          <w:lang w:eastAsia="ru-RU"/>
        </w:rPr>
        <w:t>соревновательный</w:t>
      </w:r>
      <w:proofErr w:type="gramEnd"/>
      <w:r w:rsidRPr="009C3CC6">
        <w:rPr>
          <w:rFonts w:ascii="Times New Roman" w:eastAsia="Times New Roman" w:hAnsi="Times New Roman" w:cs="Times New Roman"/>
          <w:sz w:val="24"/>
          <w:szCs w:val="24"/>
          <w:lang w:eastAsia="ru-RU"/>
        </w:rPr>
        <w:t xml:space="preserve"> методы, применяя тестирующие упражнения.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Для юных волейболистов 10-12 лет проводят соревнования по мини-волейболу, а также соревнования по волейболу неполными составами (2х2; 3х3; 4х4) с использованием освоенных технических приемов. Для волейболистов учебно-тренировочного этапа </w:t>
      </w:r>
      <w:r w:rsidRPr="009C3CC6">
        <w:rPr>
          <w:rFonts w:ascii="Times New Roman" w:eastAsia="Times New Roman" w:hAnsi="Times New Roman" w:cs="Times New Roman"/>
          <w:sz w:val="24"/>
          <w:szCs w:val="24"/>
          <w:lang w:eastAsia="ru-RU"/>
        </w:rPr>
        <w:lastRenderedPageBreak/>
        <w:t>проводятся такие же соревнования, только увеличиваются границы площадки до нормальных размеров.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положении о соревнованиях следует оговорить определенные моменты: игра только в три касания (команда старших в игре с младшими); игра с помощниками («обслугой»); организуя нападающие действия, выполнять только «обманы» при условии обязательного блока и т.п.</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реализации программы практикуется комплексный зачет: учитывать результаты соревнований по физической, технической, игровой подготовке.</w:t>
      </w:r>
    </w:p>
    <w:p w:rsidR="00120DAD" w:rsidRPr="009C3CC6" w:rsidRDefault="00120DAD" w:rsidP="009C3CC6">
      <w:pPr>
        <w:spacing w:after="0" w:line="240" w:lineRule="auto"/>
        <w:jc w:val="both"/>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ind w:firstLine="540"/>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Соревнования по технической подготовке</w:t>
      </w:r>
    </w:p>
    <w:p w:rsidR="00120DAD" w:rsidRPr="009C3CC6" w:rsidRDefault="00120DAD" w:rsidP="009C3CC6">
      <w:pPr>
        <w:spacing w:after="0" w:line="240" w:lineRule="auto"/>
        <w:jc w:val="both"/>
        <w:rPr>
          <w:rFonts w:ascii="Times New Roman" w:eastAsia="Times New Roman" w:hAnsi="Times New Roman" w:cs="Times New Roman"/>
          <w:i/>
          <w:sz w:val="24"/>
          <w:szCs w:val="24"/>
          <w:lang w:eastAsia="ru-RU"/>
        </w:rPr>
      </w:pPr>
      <w:r w:rsidRPr="009C3CC6">
        <w:rPr>
          <w:rFonts w:ascii="Times New Roman" w:eastAsia="Times New Roman" w:hAnsi="Times New Roman" w:cs="Times New Roman"/>
          <w:i/>
          <w:sz w:val="24"/>
          <w:szCs w:val="24"/>
          <w:lang w:eastAsia="ru-RU"/>
        </w:rPr>
        <w:t>Этап начальной подготовки</w:t>
      </w:r>
    </w:p>
    <w:p w:rsidR="00120DAD" w:rsidRPr="009C3CC6" w:rsidRDefault="00120DAD" w:rsidP="009C3CC6">
      <w:pPr>
        <w:numPr>
          <w:ilvl w:val="0"/>
          <w:numId w:val="1"/>
        </w:numPr>
        <w:tabs>
          <w:tab w:val="num" w:pos="900"/>
        </w:tabs>
        <w:spacing w:after="0" w:line="240" w:lineRule="auto"/>
        <w:ind w:left="0" w:hanging="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Вторая передача на точность из зоны 3 в зону 4.</w:t>
      </w:r>
    </w:p>
    <w:p w:rsidR="00120DAD" w:rsidRPr="009C3CC6" w:rsidRDefault="00120DAD" w:rsidP="009C3CC6">
      <w:pPr>
        <w:numPr>
          <w:ilvl w:val="0"/>
          <w:numId w:val="1"/>
        </w:numPr>
        <w:tabs>
          <w:tab w:val="num" w:pos="900"/>
        </w:tabs>
        <w:spacing w:after="0" w:line="240" w:lineRule="auto"/>
        <w:ind w:left="0" w:hanging="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Передача сверху у стены, стоя и сидя (чередование).</w:t>
      </w:r>
    </w:p>
    <w:p w:rsidR="00120DAD" w:rsidRPr="009C3CC6" w:rsidRDefault="00120DAD" w:rsidP="009C3CC6">
      <w:pPr>
        <w:numPr>
          <w:ilvl w:val="0"/>
          <w:numId w:val="1"/>
        </w:numPr>
        <w:tabs>
          <w:tab w:val="num" w:pos="900"/>
        </w:tabs>
        <w:spacing w:after="0" w:line="240" w:lineRule="auto"/>
        <w:ind w:left="0" w:hanging="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Подача нижняя прямая на точность.</w:t>
      </w:r>
    </w:p>
    <w:p w:rsidR="00120DAD" w:rsidRPr="009C3CC6" w:rsidRDefault="00120DAD" w:rsidP="009C3CC6">
      <w:pPr>
        <w:numPr>
          <w:ilvl w:val="0"/>
          <w:numId w:val="1"/>
        </w:numPr>
        <w:tabs>
          <w:tab w:val="num" w:pos="900"/>
        </w:tabs>
        <w:spacing w:after="0" w:line="240" w:lineRule="auto"/>
        <w:ind w:left="0" w:hanging="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Первая передача (прием) на точность из зоны 6 в зону 3.</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Тренировочный этап</w:t>
      </w:r>
    </w:p>
    <w:p w:rsidR="00120DAD" w:rsidRPr="009C3CC6" w:rsidRDefault="00120DAD" w:rsidP="009C3CC6">
      <w:pPr>
        <w:numPr>
          <w:ilvl w:val="0"/>
          <w:numId w:val="2"/>
        </w:numPr>
        <w:tabs>
          <w:tab w:val="num" w:pos="900"/>
        </w:tabs>
        <w:spacing w:after="0" w:line="240" w:lineRule="auto"/>
        <w:ind w:left="0" w:hanging="72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Вторая передача на точность из зоны 2 в зону 4.</w:t>
      </w:r>
    </w:p>
    <w:p w:rsidR="00120DAD" w:rsidRPr="009C3CC6" w:rsidRDefault="00120DAD" w:rsidP="009C3CC6">
      <w:pPr>
        <w:numPr>
          <w:ilvl w:val="0"/>
          <w:numId w:val="2"/>
        </w:numPr>
        <w:tabs>
          <w:tab w:val="num" w:pos="900"/>
        </w:tabs>
        <w:spacing w:after="0" w:line="240" w:lineRule="auto"/>
        <w:ind w:left="0" w:hanging="72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Передача верхняя прямая на точность.</w:t>
      </w:r>
    </w:p>
    <w:p w:rsidR="00120DAD" w:rsidRPr="009C3CC6" w:rsidRDefault="00120DAD" w:rsidP="009C3CC6">
      <w:pPr>
        <w:numPr>
          <w:ilvl w:val="0"/>
          <w:numId w:val="2"/>
        </w:numPr>
        <w:tabs>
          <w:tab w:val="num" w:pos="900"/>
        </w:tabs>
        <w:spacing w:after="0" w:line="240" w:lineRule="auto"/>
        <w:ind w:left="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sz w:val="24"/>
          <w:szCs w:val="24"/>
          <w:lang w:eastAsia="ru-RU"/>
        </w:rPr>
        <w:t>Подача в прыжке на точность (в правую и левую половины площадки).</w:t>
      </w:r>
      <w:proofErr w:type="gramEnd"/>
    </w:p>
    <w:p w:rsidR="00120DAD" w:rsidRPr="009C3CC6" w:rsidRDefault="00120DAD" w:rsidP="009C3CC6">
      <w:pPr>
        <w:numPr>
          <w:ilvl w:val="0"/>
          <w:numId w:val="2"/>
        </w:numPr>
        <w:tabs>
          <w:tab w:val="num" w:pos="900"/>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Прием подачи и первая передача из глубины площадки в зону 2.</w:t>
      </w:r>
    </w:p>
    <w:p w:rsidR="00120DAD" w:rsidRPr="009C3CC6" w:rsidRDefault="00120DAD" w:rsidP="009C3CC6">
      <w:pPr>
        <w:numPr>
          <w:ilvl w:val="0"/>
          <w:numId w:val="2"/>
        </w:numPr>
        <w:tabs>
          <w:tab w:val="num" w:pos="900"/>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Нападающий удар прямой:</w:t>
      </w:r>
    </w:p>
    <w:p w:rsidR="00120DAD" w:rsidRPr="009C3CC6" w:rsidRDefault="00120DAD" w:rsidP="009C3CC6">
      <w:pPr>
        <w:numPr>
          <w:ilvl w:val="1"/>
          <w:numId w:val="2"/>
        </w:numPr>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из зоны 4 в зоны 4 и 5 с высоких и средних передач;</w:t>
      </w:r>
    </w:p>
    <w:p w:rsidR="00120DAD" w:rsidRPr="009C3CC6" w:rsidRDefault="00120DAD" w:rsidP="009C3CC6">
      <w:pPr>
        <w:numPr>
          <w:ilvl w:val="1"/>
          <w:numId w:val="2"/>
        </w:numPr>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из зоны 3 в зоны 4 и 5;</w:t>
      </w:r>
    </w:p>
    <w:p w:rsidR="00120DAD" w:rsidRPr="009C3CC6" w:rsidRDefault="00120DAD" w:rsidP="009C3CC6">
      <w:pPr>
        <w:numPr>
          <w:ilvl w:val="1"/>
          <w:numId w:val="2"/>
        </w:numPr>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из зоны 2 в зоны 1 и 2.</w:t>
      </w:r>
    </w:p>
    <w:p w:rsidR="00120DAD" w:rsidRPr="009C3CC6" w:rsidRDefault="00120DAD" w:rsidP="009C3CC6">
      <w:pPr>
        <w:numPr>
          <w:ilvl w:val="0"/>
          <w:numId w:val="2"/>
        </w:numPr>
        <w:tabs>
          <w:tab w:val="num" w:pos="900"/>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Нападающий удар с переводом из зоны 4 в зону 1, из зоны 2 в зону 5.</w:t>
      </w:r>
    </w:p>
    <w:p w:rsidR="00120DAD" w:rsidRPr="009C3CC6" w:rsidRDefault="00120DAD" w:rsidP="009C3CC6">
      <w:pPr>
        <w:numPr>
          <w:ilvl w:val="0"/>
          <w:numId w:val="2"/>
        </w:numPr>
        <w:tabs>
          <w:tab w:val="num" w:pos="900"/>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Одиночное блокирование прямого удара по ходу.</w:t>
      </w:r>
    </w:p>
    <w:p w:rsidR="00120DAD" w:rsidRPr="009C3CC6" w:rsidRDefault="00120DA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Соревнования по физической подготовке</w:t>
      </w:r>
    </w:p>
    <w:p w:rsidR="00120DAD" w:rsidRPr="009C3CC6" w:rsidRDefault="00120DAD" w:rsidP="009C3CC6">
      <w:pPr>
        <w:spacing w:after="0" w:line="240" w:lineRule="auto"/>
        <w:jc w:val="both"/>
        <w:rPr>
          <w:rFonts w:ascii="Times New Roman" w:eastAsia="Times New Roman" w:hAnsi="Times New Roman" w:cs="Times New Roman"/>
          <w:i/>
          <w:sz w:val="24"/>
          <w:szCs w:val="24"/>
          <w:lang w:eastAsia="ru-RU"/>
        </w:rPr>
      </w:pPr>
      <w:r w:rsidRPr="009C3CC6">
        <w:rPr>
          <w:rFonts w:ascii="Times New Roman" w:eastAsia="Times New Roman" w:hAnsi="Times New Roman" w:cs="Times New Roman"/>
          <w:i/>
          <w:sz w:val="24"/>
          <w:szCs w:val="24"/>
          <w:lang w:eastAsia="ru-RU"/>
        </w:rPr>
        <w:t xml:space="preserve">Этапы начальной подготовки и </w:t>
      </w:r>
      <w:proofErr w:type="gramStart"/>
      <w:r w:rsidRPr="009C3CC6">
        <w:rPr>
          <w:rFonts w:ascii="Times New Roman" w:eastAsia="Times New Roman" w:hAnsi="Times New Roman" w:cs="Times New Roman"/>
          <w:i/>
          <w:sz w:val="24"/>
          <w:szCs w:val="24"/>
          <w:lang w:eastAsia="ru-RU"/>
        </w:rPr>
        <w:t>тренировочный</w:t>
      </w:r>
      <w:proofErr w:type="gramEnd"/>
    </w:p>
    <w:p w:rsidR="00120DAD" w:rsidRPr="009C3CC6" w:rsidRDefault="00120DAD" w:rsidP="009C3CC6">
      <w:pPr>
        <w:numPr>
          <w:ilvl w:val="0"/>
          <w:numId w:val="3"/>
        </w:numPr>
        <w:tabs>
          <w:tab w:val="left" w:pos="900"/>
        </w:tabs>
        <w:spacing w:after="0" w:line="240" w:lineRule="auto"/>
        <w:ind w:left="0" w:hanging="18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Бег 30м.</w:t>
      </w:r>
    </w:p>
    <w:p w:rsidR="00120DAD" w:rsidRPr="009C3CC6" w:rsidRDefault="00120DAD" w:rsidP="009C3CC6">
      <w:pPr>
        <w:numPr>
          <w:ilvl w:val="0"/>
          <w:numId w:val="3"/>
        </w:numPr>
        <w:tabs>
          <w:tab w:val="left" w:pos="900"/>
        </w:tabs>
        <w:spacing w:after="0" w:line="240" w:lineRule="auto"/>
        <w:ind w:left="0" w:hanging="18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Бег с изменением направления (5х6 м).</w:t>
      </w:r>
    </w:p>
    <w:p w:rsidR="00120DAD" w:rsidRPr="009C3CC6" w:rsidRDefault="00120DAD" w:rsidP="009C3CC6">
      <w:pPr>
        <w:numPr>
          <w:ilvl w:val="0"/>
          <w:numId w:val="3"/>
        </w:numPr>
        <w:tabs>
          <w:tab w:val="left" w:pos="900"/>
        </w:tabs>
        <w:spacing w:after="0" w:line="240" w:lineRule="auto"/>
        <w:ind w:left="0" w:hanging="18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Прыжок в длину с места.</w:t>
      </w:r>
    </w:p>
    <w:p w:rsidR="00120DAD" w:rsidRPr="009C3CC6" w:rsidRDefault="00120DAD" w:rsidP="009C3CC6">
      <w:pPr>
        <w:numPr>
          <w:ilvl w:val="0"/>
          <w:numId w:val="3"/>
        </w:numPr>
        <w:tabs>
          <w:tab w:val="left" w:pos="900"/>
        </w:tabs>
        <w:spacing w:after="0" w:line="240" w:lineRule="auto"/>
        <w:ind w:left="0" w:hanging="18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Метание набивного мяча из-за головы двумя руками.</w:t>
      </w:r>
    </w:p>
    <w:p w:rsidR="00120DAD" w:rsidRPr="009C3CC6" w:rsidRDefault="00120DAD" w:rsidP="009C3CC6">
      <w:pPr>
        <w:numPr>
          <w:ilvl w:val="0"/>
          <w:numId w:val="3"/>
        </w:numPr>
        <w:tabs>
          <w:tab w:val="left" w:pos="900"/>
        </w:tabs>
        <w:spacing w:after="0" w:line="240" w:lineRule="auto"/>
        <w:ind w:left="0" w:hanging="18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Бег 92 м с изменением направления («елочка»).</w:t>
      </w:r>
    </w:p>
    <w:p w:rsidR="00120DAD" w:rsidRPr="009C3CC6" w:rsidRDefault="00120DAD" w:rsidP="009C3CC6">
      <w:pPr>
        <w:numPr>
          <w:ilvl w:val="0"/>
          <w:numId w:val="3"/>
        </w:numPr>
        <w:tabs>
          <w:tab w:val="left" w:pos="900"/>
        </w:tabs>
        <w:spacing w:after="0" w:line="240" w:lineRule="auto"/>
        <w:ind w:left="0" w:hanging="18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Прыжок вверх с места, отталкиваясь двумя ногами.</w:t>
      </w:r>
    </w:p>
    <w:p w:rsidR="00120DAD" w:rsidRPr="009C3CC6" w:rsidRDefault="00120DAD" w:rsidP="009C3CC6">
      <w:pPr>
        <w:tabs>
          <w:tab w:val="left" w:pos="900"/>
        </w:tabs>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Соревнования по игровой подготовке</w:t>
      </w:r>
    </w:p>
    <w:p w:rsidR="00120DAD" w:rsidRPr="009C3CC6" w:rsidRDefault="00120DAD" w:rsidP="009C3CC6">
      <w:pPr>
        <w:tabs>
          <w:tab w:val="left" w:pos="900"/>
        </w:tabs>
        <w:spacing w:after="0" w:line="240" w:lineRule="auto"/>
        <w:jc w:val="both"/>
        <w:rPr>
          <w:rFonts w:ascii="Times New Roman" w:eastAsia="Times New Roman" w:hAnsi="Times New Roman" w:cs="Times New Roman"/>
          <w:i/>
          <w:sz w:val="24"/>
          <w:szCs w:val="24"/>
          <w:lang w:eastAsia="ru-RU"/>
        </w:rPr>
      </w:pPr>
      <w:r w:rsidRPr="009C3CC6">
        <w:rPr>
          <w:rFonts w:ascii="Times New Roman" w:eastAsia="Times New Roman" w:hAnsi="Times New Roman" w:cs="Times New Roman"/>
          <w:i/>
          <w:sz w:val="24"/>
          <w:szCs w:val="24"/>
          <w:lang w:eastAsia="ru-RU"/>
        </w:rPr>
        <w:t>Этап начальной подготовки</w:t>
      </w:r>
    </w:p>
    <w:p w:rsidR="00120DAD" w:rsidRPr="009C3CC6" w:rsidRDefault="00120DAD" w:rsidP="009C3CC6">
      <w:pPr>
        <w:numPr>
          <w:ilvl w:val="0"/>
          <w:numId w:val="4"/>
        </w:numPr>
        <w:tabs>
          <w:tab w:val="num" w:pos="900"/>
        </w:tabs>
        <w:spacing w:after="0" w:line="240" w:lineRule="auto"/>
        <w:ind w:left="0" w:hanging="72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Мини-волейбол (по специальным правилам).</w:t>
      </w:r>
    </w:p>
    <w:p w:rsidR="00120DAD" w:rsidRPr="009C3CC6" w:rsidRDefault="00120DAD" w:rsidP="009C3CC6">
      <w:pPr>
        <w:numPr>
          <w:ilvl w:val="0"/>
          <w:numId w:val="4"/>
        </w:numPr>
        <w:tabs>
          <w:tab w:val="num" w:pos="900"/>
        </w:tabs>
        <w:spacing w:after="0" w:line="240" w:lineRule="auto"/>
        <w:ind w:left="0" w:hanging="72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Волейбол 2х2; 3х3; 4х4; 6х6.</w:t>
      </w:r>
    </w:p>
    <w:p w:rsidR="00120DAD" w:rsidRPr="009C3CC6" w:rsidRDefault="00120DAD" w:rsidP="009C3CC6">
      <w:pPr>
        <w:spacing w:after="0" w:line="240" w:lineRule="auto"/>
        <w:jc w:val="both"/>
        <w:rPr>
          <w:rFonts w:ascii="Times New Roman" w:eastAsia="Times New Roman" w:hAnsi="Times New Roman" w:cs="Times New Roman"/>
          <w:i/>
          <w:sz w:val="24"/>
          <w:szCs w:val="24"/>
          <w:lang w:eastAsia="ru-RU"/>
        </w:rPr>
      </w:pPr>
      <w:r w:rsidRPr="009C3CC6">
        <w:rPr>
          <w:rFonts w:ascii="Times New Roman" w:eastAsia="Times New Roman" w:hAnsi="Times New Roman" w:cs="Times New Roman"/>
          <w:i/>
          <w:sz w:val="24"/>
          <w:szCs w:val="24"/>
          <w:lang w:eastAsia="ru-RU"/>
        </w:rPr>
        <w:t>Тренировочный этап:</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волейбол 2х2; 3х3; 4х4; 6х6.</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этапах начальной подготовки (9-11 лет) проводятся соревнования по мини-волейболу, товарищеские (контрольные) игры, соревнования по технической и специальной физической подготовке, по волейболу уменьшенными составами.</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число игр занимающихся 15-16 лет входят контрольные игры регионального и всероссийского масштаба, календарные игры с 12-14 лет должны быть городского и краевого масштаба. Должны войти в традицию встречи спортивных школ командами различного возраста – от 12 до 16 лет.</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Для лучшего и более быстрого усвоения материала занимающимся даются индивидуальные домашние задания по физической, технической, тактической подготовки и правилам </w:t>
      </w:r>
      <w:proofErr w:type="spellStart"/>
      <w:r w:rsidRPr="009C3CC6">
        <w:rPr>
          <w:rFonts w:ascii="Times New Roman" w:eastAsia="Times New Roman" w:hAnsi="Times New Roman" w:cs="Times New Roman"/>
          <w:sz w:val="24"/>
          <w:szCs w:val="24"/>
          <w:lang w:eastAsia="ru-RU"/>
        </w:rPr>
        <w:t>игры</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о</w:t>
      </w:r>
      <w:proofErr w:type="spellEnd"/>
      <w:r w:rsidRPr="009C3CC6">
        <w:rPr>
          <w:rFonts w:ascii="Times New Roman" w:eastAsia="Times New Roman" w:hAnsi="Times New Roman" w:cs="Times New Roman"/>
          <w:sz w:val="24"/>
          <w:szCs w:val="24"/>
          <w:lang w:eastAsia="ru-RU"/>
        </w:rPr>
        <w:t xml:space="preserve"> физической подготовке – упражнения для развития силы рук, туловища, ног (упоры, наклоны, приседания, упражнения с предметами и т.д.), для </w:t>
      </w:r>
      <w:r w:rsidRPr="009C3CC6">
        <w:rPr>
          <w:rFonts w:ascii="Times New Roman" w:eastAsia="Times New Roman" w:hAnsi="Times New Roman" w:cs="Times New Roman"/>
          <w:sz w:val="24"/>
          <w:szCs w:val="24"/>
          <w:lang w:eastAsia="ru-RU"/>
        </w:rPr>
        <w:lastRenderedPageBreak/>
        <w:t xml:space="preserve">развития прыгучести (прыжки, </w:t>
      </w:r>
      <w:proofErr w:type="spellStart"/>
      <w:r w:rsidRPr="009C3CC6">
        <w:rPr>
          <w:rFonts w:ascii="Times New Roman" w:eastAsia="Times New Roman" w:hAnsi="Times New Roman" w:cs="Times New Roman"/>
          <w:sz w:val="24"/>
          <w:szCs w:val="24"/>
          <w:lang w:eastAsia="ru-RU"/>
        </w:rPr>
        <w:t>напрыгивания</w:t>
      </w:r>
      <w:proofErr w:type="spellEnd"/>
      <w:r w:rsidRPr="009C3CC6">
        <w:rPr>
          <w:rFonts w:ascii="Times New Roman" w:eastAsia="Times New Roman" w:hAnsi="Times New Roman" w:cs="Times New Roman"/>
          <w:sz w:val="24"/>
          <w:szCs w:val="24"/>
          <w:lang w:eastAsia="ru-RU"/>
        </w:rPr>
        <w:t>, упражнения со скакалками и т.д.). По технической подготовке – подводящие упражнения, упражнения с мячами (теннисными, резиновыми, волейбольными). По тактической подготовке – изучение и анализ тактики сильнейших команд, тактики по игровым функциям, решение тактических задач.</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Инструкторская и судейская практика проводится в  тренировочном этапе. Привитие инструкторских и судейских навыков осуществляется в процессе тренировочных занятий, а также на отдельных («специальных») занятиях.</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При написании программы учитывались следующие методические положения: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1) строгая преемственность задач, средств и методов тренировки юных волейболистов;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 неуклонное возрастание объема средств технико-тактической, общей и специальной физической подготовки, соотношение между которыми постепенно изменяется: из года в год увеличивается удельный вес объема технико-тактической подготовки и СФП (по отношению к общему объему тренировочных нагрузок) и соответственно уменьшается удельный вес ОФП;</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непрерывное совершенствование спортивной техники и тактики;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 неуклонное соблюдение принципа постепенности применения тренировочных и соревновательных нагрузок в процессе многолетней тренировки юных спортсменов;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 учет при планировании тренировочных и соревновательных нагрузок периодов полового созревания;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 осуществление как одновременного развития физических качеств и спортсменов на всех этапах многолетней подготовки, так и преимущественного развития отдельных физических качеств в наиболее благоприятные возрастные периоды.</w:t>
      </w:r>
    </w:p>
    <w:p w:rsidR="00120DAD" w:rsidRPr="009C3CC6" w:rsidRDefault="00120DAD" w:rsidP="009C3CC6">
      <w:pPr>
        <w:spacing w:after="0" w:line="240" w:lineRule="auto"/>
        <w:jc w:val="both"/>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Педагогическая целесообразность</w:t>
      </w:r>
    </w:p>
    <w:p w:rsidR="00120DAD" w:rsidRPr="009C3CC6" w:rsidRDefault="00120DAD" w:rsidP="009C3CC6">
      <w:pPr>
        <w:spacing w:after="0" w:line="240" w:lineRule="auto"/>
        <w:ind w:firstLine="708"/>
        <w:jc w:val="both"/>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 xml:space="preserve">Педагогическая целесообразность обусловлена: </w:t>
      </w:r>
    </w:p>
    <w:p w:rsidR="00120DAD" w:rsidRPr="009C3CC6" w:rsidRDefault="00120DAD" w:rsidP="009C3CC6">
      <w:pPr>
        <w:spacing w:after="0" w:line="240" w:lineRule="auto"/>
        <w:ind w:firstLine="708"/>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color w:val="000000"/>
          <w:sz w:val="24"/>
          <w:szCs w:val="24"/>
          <w:lang w:eastAsia="ru-RU"/>
        </w:rPr>
        <w:t xml:space="preserve">- тем, что программа </w:t>
      </w:r>
      <w:r w:rsidRPr="009C3CC6">
        <w:rPr>
          <w:rFonts w:ascii="Times New Roman" w:eastAsia="Times New Roman" w:hAnsi="Times New Roman" w:cs="Times New Roman"/>
          <w:sz w:val="24"/>
          <w:szCs w:val="24"/>
          <w:lang w:eastAsia="ru-RU"/>
        </w:rPr>
        <w:t>имеет выраженный  воспитательный, спортивно-оздоровительный и обучающий характер работы с детьми, подростками. За период  освоения  программы  учащиеся  получают не только базовую спортивную подготовку по волейболу, способную укрепить здоровье, развить двигательные и координационные навыки, приучить к дисциплинированности, но и возможность максимальной самореализации за счёт высоких спортивных результатов в зависимости от степени мотивации и способностей;</w:t>
      </w:r>
    </w:p>
    <w:p w:rsidR="00120DAD" w:rsidRPr="009C3CC6" w:rsidRDefault="00120DAD" w:rsidP="009C3CC6">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9C3CC6">
        <w:rPr>
          <w:rFonts w:ascii="Times New Roman" w:eastAsia="Times New Roman" w:hAnsi="Times New Roman" w:cs="Times New Roman"/>
          <w:color w:val="000000"/>
          <w:sz w:val="24"/>
          <w:szCs w:val="24"/>
          <w:lang w:eastAsia="ru-RU"/>
        </w:rPr>
        <w:t>- направленностью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тренировочного процесса, региональными климатическими условиями и видом  образовательного  учре</w:t>
      </w:r>
      <w:r w:rsidR="00A012C9" w:rsidRPr="009C3CC6">
        <w:rPr>
          <w:rFonts w:ascii="Times New Roman" w:eastAsia="Times New Roman" w:hAnsi="Times New Roman" w:cs="Times New Roman"/>
          <w:color w:val="000000"/>
          <w:sz w:val="24"/>
          <w:szCs w:val="24"/>
          <w:lang w:eastAsia="ru-RU"/>
        </w:rPr>
        <w:t>ждения (МКУ ДО «</w:t>
      </w:r>
      <w:proofErr w:type="spellStart"/>
      <w:r w:rsidR="00A012C9" w:rsidRPr="009C3CC6">
        <w:rPr>
          <w:rFonts w:ascii="Times New Roman" w:eastAsia="Times New Roman" w:hAnsi="Times New Roman" w:cs="Times New Roman"/>
          <w:color w:val="000000"/>
          <w:sz w:val="24"/>
          <w:szCs w:val="24"/>
          <w:lang w:eastAsia="ru-RU"/>
        </w:rPr>
        <w:t>Топчихинская</w:t>
      </w:r>
      <w:proofErr w:type="spellEnd"/>
      <w:r w:rsidR="00A012C9" w:rsidRPr="009C3CC6">
        <w:rPr>
          <w:rFonts w:ascii="Times New Roman" w:eastAsia="Times New Roman" w:hAnsi="Times New Roman" w:cs="Times New Roman"/>
          <w:color w:val="000000"/>
          <w:sz w:val="24"/>
          <w:szCs w:val="24"/>
          <w:lang w:eastAsia="ru-RU"/>
        </w:rPr>
        <w:t xml:space="preserve"> ДЮСШ</w:t>
      </w:r>
      <w:r w:rsidRPr="009C3CC6">
        <w:rPr>
          <w:rFonts w:ascii="Times New Roman" w:eastAsia="Times New Roman" w:hAnsi="Times New Roman" w:cs="Times New Roman"/>
          <w:color w:val="000000"/>
          <w:sz w:val="24"/>
          <w:szCs w:val="24"/>
          <w:lang w:eastAsia="ru-RU"/>
        </w:rPr>
        <w:t>);</w:t>
      </w:r>
      <w:proofErr w:type="gramEnd"/>
    </w:p>
    <w:p w:rsidR="00120DAD" w:rsidRPr="009C3CC6" w:rsidRDefault="00120DAD" w:rsidP="009C3CC6">
      <w:pPr>
        <w:spacing w:after="0" w:line="240" w:lineRule="auto"/>
        <w:ind w:firstLine="708"/>
        <w:jc w:val="both"/>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 направленностью на реализацию принципа достаточности и сообразности, определяющего распределение учебного материала в конструкции основных компонентов двигательной деятельности, особенностей формирования познавательной и предметной активности учащихся;</w:t>
      </w:r>
    </w:p>
    <w:p w:rsidR="00120DAD" w:rsidRPr="009C3CC6" w:rsidRDefault="00120DAD" w:rsidP="009C3CC6">
      <w:pPr>
        <w:spacing w:after="0" w:line="240" w:lineRule="auto"/>
        <w:ind w:firstLine="708"/>
        <w:jc w:val="both"/>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 направленностью на реализацию принципа комплексности, предусматривающего тесную взаимосвязь всех сторон учебно-тренировочного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w:t>
      </w:r>
    </w:p>
    <w:p w:rsidR="00120DAD" w:rsidRPr="009C3CC6" w:rsidRDefault="00120DAD" w:rsidP="009C3CC6">
      <w:pPr>
        <w:spacing w:after="0" w:line="240" w:lineRule="auto"/>
        <w:ind w:firstLine="708"/>
        <w:jc w:val="both"/>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t xml:space="preserve">- направленностью на соблюдение дидактических правил «от известного к неизвестному» и «от простого </w:t>
      </w:r>
      <w:proofErr w:type="gramStart"/>
      <w:r w:rsidRPr="009C3CC6">
        <w:rPr>
          <w:rFonts w:ascii="Times New Roman" w:eastAsia="Times New Roman" w:hAnsi="Times New Roman" w:cs="Times New Roman"/>
          <w:color w:val="000000"/>
          <w:sz w:val="24"/>
          <w:szCs w:val="24"/>
          <w:lang w:eastAsia="ru-RU"/>
        </w:rPr>
        <w:t>к</w:t>
      </w:r>
      <w:proofErr w:type="gramEnd"/>
      <w:r w:rsidRPr="009C3CC6">
        <w:rPr>
          <w:rFonts w:ascii="Times New Roman" w:eastAsia="Times New Roman" w:hAnsi="Times New Roman" w:cs="Times New Roman"/>
          <w:color w:val="000000"/>
          <w:sz w:val="24"/>
          <w:szCs w:val="24"/>
          <w:lang w:eastAsia="ru-RU"/>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120DAD" w:rsidRPr="009C3CC6" w:rsidRDefault="00120DAD" w:rsidP="009C3CC6">
      <w:pPr>
        <w:spacing w:after="0" w:line="240" w:lineRule="auto"/>
        <w:ind w:firstLine="708"/>
        <w:jc w:val="both"/>
        <w:rPr>
          <w:rFonts w:ascii="Times New Roman" w:eastAsia="Times New Roman" w:hAnsi="Times New Roman" w:cs="Times New Roman"/>
          <w:color w:val="000000"/>
          <w:sz w:val="24"/>
          <w:szCs w:val="24"/>
          <w:lang w:eastAsia="ru-RU"/>
        </w:rPr>
      </w:pPr>
      <w:r w:rsidRPr="009C3CC6">
        <w:rPr>
          <w:rFonts w:ascii="Times New Roman" w:eastAsia="Times New Roman" w:hAnsi="Times New Roman" w:cs="Times New Roman"/>
          <w:color w:val="000000"/>
          <w:sz w:val="24"/>
          <w:szCs w:val="24"/>
          <w:lang w:eastAsia="ru-RU"/>
        </w:rPr>
        <w:lastRenderedPageBreak/>
        <w:t>- направленностью на усиление оздоровительного эффекта образовательного процесса, достигаемого в ходе активного использования  учащимися  освоенных знаний, способов и физических упражнений в  физкультурно-оздоровительных мероприятиях в режиме дня и самостоятельных занятиях физическими упражнениями.</w:t>
      </w:r>
    </w:p>
    <w:p w:rsidR="00120DAD" w:rsidRPr="009C3CC6" w:rsidRDefault="00120DAD" w:rsidP="009C3CC6">
      <w:pPr>
        <w:spacing w:after="0" w:line="240" w:lineRule="auto"/>
        <w:ind w:firstLine="708"/>
        <w:jc w:val="both"/>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ind w:firstLine="708"/>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Психолого-педагогическими предпосылками</w:t>
      </w:r>
      <w:r w:rsidRPr="009C3CC6">
        <w:rPr>
          <w:rFonts w:ascii="Times New Roman" w:eastAsia="Times New Roman" w:hAnsi="Times New Roman" w:cs="Times New Roman"/>
          <w:sz w:val="24"/>
          <w:szCs w:val="24"/>
          <w:lang w:eastAsia="ru-RU"/>
        </w:rPr>
        <w:t xml:space="preserve"> разработки данной программы являются основные положения концепции развивающего обучения,  развиваемые в трудах Д.Б. </w:t>
      </w:r>
      <w:proofErr w:type="spellStart"/>
      <w:r w:rsidRPr="009C3CC6">
        <w:rPr>
          <w:rFonts w:ascii="Times New Roman" w:eastAsia="Times New Roman" w:hAnsi="Times New Roman" w:cs="Times New Roman"/>
          <w:sz w:val="24"/>
          <w:szCs w:val="24"/>
          <w:lang w:eastAsia="ru-RU"/>
        </w:rPr>
        <w:t>Эльконина</w:t>
      </w:r>
      <w:proofErr w:type="spellEnd"/>
      <w:r w:rsidRPr="009C3CC6">
        <w:rPr>
          <w:rFonts w:ascii="Times New Roman" w:eastAsia="Times New Roman" w:hAnsi="Times New Roman" w:cs="Times New Roman"/>
          <w:sz w:val="24"/>
          <w:szCs w:val="24"/>
          <w:lang w:eastAsia="ru-RU"/>
        </w:rPr>
        <w:t xml:space="preserve">, В.В Давыдова, П.Я.Гальперина. Цель развивающего обучения в различных теоретических подходах понималась по-разному: целостность и максимальная эффективность обучения (Л.В. </w:t>
      </w:r>
      <w:proofErr w:type="spellStart"/>
      <w:r w:rsidRPr="009C3CC6">
        <w:rPr>
          <w:rFonts w:ascii="Times New Roman" w:eastAsia="Times New Roman" w:hAnsi="Times New Roman" w:cs="Times New Roman"/>
          <w:sz w:val="24"/>
          <w:szCs w:val="24"/>
          <w:lang w:eastAsia="ru-RU"/>
        </w:rPr>
        <w:t>Занков</w:t>
      </w:r>
      <w:proofErr w:type="spellEnd"/>
      <w:r w:rsidRPr="009C3CC6">
        <w:rPr>
          <w:rFonts w:ascii="Times New Roman" w:eastAsia="Times New Roman" w:hAnsi="Times New Roman" w:cs="Times New Roman"/>
          <w:sz w:val="24"/>
          <w:szCs w:val="24"/>
          <w:lang w:eastAsia="ru-RU"/>
        </w:rPr>
        <w:t xml:space="preserve">), развитие теоретического мышления (В.В.Давыдов, </w:t>
      </w:r>
      <w:proofErr w:type="spellStart"/>
      <w:r w:rsidRPr="009C3CC6">
        <w:rPr>
          <w:rFonts w:ascii="Times New Roman" w:eastAsia="Times New Roman" w:hAnsi="Times New Roman" w:cs="Times New Roman"/>
          <w:sz w:val="24"/>
          <w:szCs w:val="24"/>
          <w:lang w:eastAsia="ru-RU"/>
        </w:rPr>
        <w:t>Д.Б.Эльконин</w:t>
      </w:r>
      <w:proofErr w:type="spellEnd"/>
      <w:r w:rsidRPr="009C3CC6">
        <w:rPr>
          <w:rFonts w:ascii="Times New Roman" w:eastAsia="Times New Roman" w:hAnsi="Times New Roman" w:cs="Times New Roman"/>
          <w:sz w:val="24"/>
          <w:szCs w:val="24"/>
          <w:lang w:eastAsia="ru-RU"/>
        </w:rPr>
        <w:t xml:space="preserve">), формирование субъекта учебной деятельности, направленного на </w:t>
      </w:r>
      <w:proofErr w:type="spellStart"/>
      <w:r w:rsidRPr="009C3CC6">
        <w:rPr>
          <w:rFonts w:ascii="Times New Roman" w:eastAsia="Times New Roman" w:hAnsi="Times New Roman" w:cs="Times New Roman"/>
          <w:sz w:val="24"/>
          <w:szCs w:val="24"/>
          <w:lang w:eastAsia="ru-RU"/>
        </w:rPr>
        <w:t>самоизменение</w:t>
      </w:r>
      <w:proofErr w:type="spellEnd"/>
      <w:r w:rsidRPr="009C3CC6">
        <w:rPr>
          <w:rFonts w:ascii="Times New Roman" w:eastAsia="Times New Roman" w:hAnsi="Times New Roman" w:cs="Times New Roman"/>
          <w:sz w:val="24"/>
          <w:szCs w:val="24"/>
          <w:lang w:eastAsia="ru-RU"/>
        </w:rPr>
        <w:t xml:space="preserve"> и самосовершенствование (</w:t>
      </w:r>
      <w:proofErr w:type="spellStart"/>
      <w:r w:rsidRPr="009C3CC6">
        <w:rPr>
          <w:rFonts w:ascii="Times New Roman" w:eastAsia="Times New Roman" w:hAnsi="Times New Roman" w:cs="Times New Roman"/>
          <w:sz w:val="24"/>
          <w:szCs w:val="24"/>
          <w:lang w:eastAsia="ru-RU"/>
        </w:rPr>
        <w:t>В.В.Репкин</w:t>
      </w:r>
      <w:proofErr w:type="spellEnd"/>
      <w:r w:rsidRPr="009C3CC6">
        <w:rPr>
          <w:rFonts w:ascii="Times New Roman" w:eastAsia="Times New Roman" w:hAnsi="Times New Roman" w:cs="Times New Roman"/>
          <w:sz w:val="24"/>
          <w:szCs w:val="24"/>
          <w:lang w:eastAsia="ru-RU"/>
        </w:rPr>
        <w:t xml:space="preserve">), развитие творческого потенциала личности (Е.Л.Яковлева). </w:t>
      </w:r>
      <w:r w:rsidRPr="009C3CC6">
        <w:rPr>
          <w:rFonts w:ascii="Times New Roman" w:eastAsia="Times New Roman" w:hAnsi="Times New Roman" w:cs="Times New Roman"/>
          <w:iCs/>
          <w:color w:val="000000"/>
          <w:sz w:val="24"/>
          <w:szCs w:val="24"/>
          <w:lang w:eastAsia="ru-RU"/>
        </w:rPr>
        <w:t xml:space="preserve">Признание во всех них активной роли учащегося в учении приводит к изменению представлений о содержании взаимодействия  учащегося с педагогом и  ровесниками. Обучение более не рассматривается </w:t>
      </w:r>
      <w:r w:rsidRPr="009C3CC6">
        <w:rPr>
          <w:rFonts w:ascii="Times New Roman" w:eastAsia="Times New Roman" w:hAnsi="Times New Roman" w:cs="Times New Roman"/>
          <w:color w:val="000000"/>
          <w:sz w:val="24"/>
          <w:szCs w:val="24"/>
          <w:lang w:eastAsia="ru-RU"/>
        </w:rPr>
        <w:t xml:space="preserve"> как простая трансляция  знаний от  педагога  к учащимся, а выступает как  сотрудничество - совместная работа  педагога  и  учащихся  в ходе овладения знаниями, умениями (в т.ч. двигательными) и решения проблем.  </w:t>
      </w:r>
      <w:r w:rsidRPr="009C3CC6">
        <w:rPr>
          <w:rFonts w:ascii="Times New Roman" w:eastAsia="Times New Roman" w:hAnsi="Times New Roman" w:cs="Times New Roman"/>
          <w:sz w:val="24"/>
          <w:szCs w:val="24"/>
          <w:lang w:eastAsia="ru-RU"/>
        </w:rPr>
        <w:t xml:space="preserve"> Со времен </w:t>
      </w:r>
      <w:proofErr w:type="spellStart"/>
      <w:r w:rsidRPr="009C3CC6">
        <w:rPr>
          <w:rFonts w:ascii="Times New Roman" w:eastAsia="Times New Roman" w:hAnsi="Times New Roman" w:cs="Times New Roman"/>
          <w:sz w:val="24"/>
          <w:szCs w:val="24"/>
          <w:lang w:eastAsia="ru-RU"/>
        </w:rPr>
        <w:t>Л.С.Выготского</w:t>
      </w:r>
      <w:proofErr w:type="spellEnd"/>
      <w:r w:rsidRPr="009C3CC6">
        <w:rPr>
          <w:rFonts w:ascii="Times New Roman" w:eastAsia="Times New Roman" w:hAnsi="Times New Roman" w:cs="Times New Roman"/>
          <w:sz w:val="24"/>
          <w:szCs w:val="24"/>
          <w:lang w:eastAsia="ru-RU"/>
        </w:rPr>
        <w:t xml:space="preserve">, сформулировавшего и обосновавшего положение о том, что «обучение ведет за собой развитие», в отечественной психологии и педагогике в качестве </w:t>
      </w:r>
      <w:proofErr w:type="gramStart"/>
      <w:r w:rsidRPr="009C3CC6">
        <w:rPr>
          <w:rFonts w:ascii="Times New Roman" w:eastAsia="Times New Roman" w:hAnsi="Times New Roman" w:cs="Times New Roman"/>
          <w:sz w:val="24"/>
          <w:szCs w:val="24"/>
          <w:lang w:eastAsia="ru-RU"/>
        </w:rPr>
        <w:t>нормативно-желаемого</w:t>
      </w:r>
      <w:proofErr w:type="gramEnd"/>
      <w:r w:rsidRPr="009C3CC6">
        <w:rPr>
          <w:rFonts w:ascii="Times New Roman" w:eastAsia="Times New Roman" w:hAnsi="Times New Roman" w:cs="Times New Roman"/>
          <w:sz w:val="24"/>
          <w:szCs w:val="24"/>
          <w:lang w:eastAsia="ru-RU"/>
        </w:rPr>
        <w:t xml:space="preserve"> образца всегда признавалось развивающее обучение.</w:t>
      </w:r>
    </w:p>
    <w:p w:rsidR="00120DAD" w:rsidRPr="009C3CC6" w:rsidRDefault="00120DAD" w:rsidP="009C3CC6">
      <w:pPr>
        <w:spacing w:after="0" w:line="240" w:lineRule="auto"/>
        <w:jc w:val="both"/>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План-схема годичного цикла подготовки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Планирование годичного цикла тренировки занимающихся спортивных школ определяется задачами, которые поставлены в конкретном годичном цикле этапа многолетней подготовки, а также календарем соревнований и закономерностями становления спортивной формы.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данном разделе на основе учебного плана дается структура годичного цикла: раскрываются объемы компонентов тренировки по недельным циклам для каждого года обучения на этапах начальной подготовки и учебно-тренировочном, указываются сроки проведения контрольных испытаний; сроки проведения восстановительных мероприятий.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На </w:t>
      </w:r>
      <w:r w:rsidRPr="009C3CC6">
        <w:rPr>
          <w:rFonts w:ascii="Times New Roman" w:eastAsia="Times New Roman" w:hAnsi="Times New Roman" w:cs="Times New Roman"/>
          <w:i/>
          <w:sz w:val="24"/>
          <w:szCs w:val="24"/>
          <w:lang w:eastAsia="ru-RU"/>
        </w:rPr>
        <w:t xml:space="preserve">этапе начальной подготовки </w:t>
      </w:r>
      <w:r w:rsidRPr="009C3CC6">
        <w:rPr>
          <w:rFonts w:ascii="Times New Roman" w:eastAsia="Times New Roman" w:hAnsi="Times New Roman" w:cs="Times New Roman"/>
          <w:sz w:val="24"/>
          <w:szCs w:val="24"/>
          <w:lang w:eastAsia="ru-RU"/>
        </w:rPr>
        <w:t>и в первые два года на тренировочном этапе периодизации годичного цикла в общепринятом понимании нет, однако в период, предшествующий проведению соревнований, осуществляется работа по подготовке к участию в соревнованиях, а во время участия в них приобретается необходимый соревновательный опыт. Основное внимание уделяется физической подготовке, обучению технике и тактике игры.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На </w:t>
      </w:r>
      <w:r w:rsidRPr="009C3CC6">
        <w:rPr>
          <w:rFonts w:ascii="Times New Roman" w:eastAsia="Times New Roman" w:hAnsi="Times New Roman" w:cs="Times New Roman"/>
          <w:i/>
          <w:sz w:val="24"/>
          <w:szCs w:val="24"/>
          <w:lang w:eastAsia="ru-RU"/>
        </w:rPr>
        <w:t xml:space="preserve"> тренировочном этапе</w:t>
      </w:r>
      <w:r w:rsidRPr="009C3CC6">
        <w:rPr>
          <w:rFonts w:ascii="Times New Roman" w:eastAsia="Times New Roman" w:hAnsi="Times New Roman" w:cs="Times New Roman"/>
          <w:sz w:val="24"/>
          <w:szCs w:val="24"/>
          <w:lang w:eastAsia="ru-RU"/>
        </w:rPr>
        <w:t xml:space="preserve"> с 3-го года по 5-й вводится периодизация, но вопросы технико-тактической и физической подготовки остаются ведущими. Программный материал распределяется так, чтобы на период соревнований приходились задачами совершенствования освоенного технико-тактического арсенала и применения приемов в условиях соревнований.</w:t>
      </w:r>
    </w:p>
    <w:p w:rsidR="00120DAD" w:rsidRPr="009C3CC6" w:rsidRDefault="00120DAD" w:rsidP="009C3CC6">
      <w:pPr>
        <w:spacing w:after="0" w:line="240" w:lineRule="auto"/>
        <w:jc w:val="both"/>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Педагогический и врачебный контроль</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Основная цель педагогического и врачебного контроля  – всемерное содействие положительному влиянию спорта на состояние здоровья, физическое развитие и подготовленность </w:t>
      </w:r>
      <w:proofErr w:type="gramStart"/>
      <w:r w:rsidRPr="009C3CC6">
        <w:rPr>
          <w:rFonts w:ascii="Times New Roman" w:eastAsia="Times New Roman" w:hAnsi="Times New Roman" w:cs="Times New Roman"/>
          <w:sz w:val="24"/>
          <w:szCs w:val="24"/>
          <w:lang w:eastAsia="ru-RU"/>
        </w:rPr>
        <w:t>занимающихся</w:t>
      </w:r>
      <w:proofErr w:type="gramEnd"/>
      <w:r w:rsidRPr="009C3CC6">
        <w:rPr>
          <w:rFonts w:ascii="Times New Roman" w:eastAsia="Times New Roman" w:hAnsi="Times New Roman" w:cs="Times New Roman"/>
          <w:sz w:val="24"/>
          <w:szCs w:val="24"/>
          <w:lang w:eastAsia="ru-RU"/>
        </w:rPr>
        <w:t xml:space="preserve">. Задачи, средства и формы врачебно-педагогического контроля приведены в Приказе </w:t>
      </w:r>
      <w:proofErr w:type="spellStart"/>
      <w:r w:rsidRPr="009C3CC6">
        <w:rPr>
          <w:rFonts w:ascii="Times New Roman" w:eastAsia="Times New Roman" w:hAnsi="Times New Roman" w:cs="Times New Roman"/>
          <w:sz w:val="24"/>
          <w:szCs w:val="24"/>
          <w:lang w:eastAsia="ru-RU"/>
        </w:rPr>
        <w:t>Минздравсоцразвития</w:t>
      </w:r>
      <w:proofErr w:type="spellEnd"/>
      <w:r w:rsidRPr="009C3CC6">
        <w:rPr>
          <w:rFonts w:ascii="Times New Roman" w:eastAsia="Times New Roman" w:hAnsi="Times New Roman" w:cs="Times New Roman"/>
          <w:sz w:val="24"/>
          <w:szCs w:val="24"/>
          <w:lang w:eastAsia="ru-RU"/>
        </w:rPr>
        <w:t xml:space="preserve"> РФ от 09.08.2010 № 613н «Об утверждении порядка оказания медицинской помощи при проведении физкультурных и спортивных мероприятий». Углубленные медицинские обследования проводятся: </w:t>
      </w:r>
      <w:proofErr w:type="gramStart"/>
      <w:r w:rsidRPr="009C3CC6">
        <w:rPr>
          <w:rFonts w:ascii="Times New Roman" w:eastAsia="Times New Roman" w:hAnsi="Times New Roman" w:cs="Times New Roman"/>
          <w:sz w:val="24"/>
          <w:szCs w:val="24"/>
          <w:lang w:eastAsia="ru-RU"/>
        </w:rPr>
        <w:lastRenderedPageBreak/>
        <w:t>предварительное</w:t>
      </w:r>
      <w:proofErr w:type="gramEnd"/>
      <w:r w:rsidRPr="009C3CC6">
        <w:rPr>
          <w:rFonts w:ascii="Times New Roman" w:eastAsia="Times New Roman" w:hAnsi="Times New Roman" w:cs="Times New Roman"/>
          <w:sz w:val="24"/>
          <w:szCs w:val="24"/>
          <w:lang w:eastAsia="ru-RU"/>
        </w:rPr>
        <w:t xml:space="preserve"> – при поступлении в спортивную школу и периодические (этапный контроль) – два раза в год.</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Особое внимание при врачебном контроле </w:t>
      </w:r>
      <w:proofErr w:type="gramStart"/>
      <w:r w:rsidRPr="009C3CC6">
        <w:rPr>
          <w:rFonts w:ascii="Times New Roman" w:eastAsia="Times New Roman" w:hAnsi="Times New Roman" w:cs="Times New Roman"/>
          <w:sz w:val="24"/>
          <w:szCs w:val="24"/>
          <w:lang w:eastAsia="ru-RU"/>
        </w:rPr>
        <w:t>занимающихся</w:t>
      </w:r>
      <w:proofErr w:type="gramEnd"/>
      <w:r w:rsidRPr="009C3CC6">
        <w:rPr>
          <w:rFonts w:ascii="Times New Roman" w:eastAsia="Times New Roman" w:hAnsi="Times New Roman" w:cs="Times New Roman"/>
          <w:sz w:val="24"/>
          <w:szCs w:val="24"/>
          <w:lang w:eastAsia="ru-RU"/>
        </w:rPr>
        <w:t xml:space="preserve"> обращается на состояние здоровья и функциональные системы организма. При контроле состояния здоровья решаются следующие задачи:</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1.Возможность по состоянию здоровья начать или продолжить занятия видом спорта (волейболом).</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2.Выявление у данного занимающегося в момент обследования противопоказаний к занятиям волейболом и необходимости коррекции тренировочной или соревновательной деятельности.</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3.Оперативный контроль осуществляется путем педагогических и врачебных наблюдений на тренировочных занятиях. При этом решаются следующие задачи:</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1.Выявление начальных стадий заболеваний (скрытой патологии), проявляющихся только при значительных тренировочных и соревновательных нагрузках.</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2.Оценка функционального состояния организма по переносимости нагрузок.</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3.Выявление перенапряжения, заболевания, оценка функционального состояния спортсмена после тренировки, соревнований.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Анализ результатов контроля позволяет сформулировать заключение о прерывании, прекращении или коррекции тренировочного процесса, проведения мероприятий по оздоровлению тренировочной среды, необходимости медицинской реабилитации спортсменов.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Для участия в соревнованиях по волейболу требуется обязательных медицинский осмотр в начале календарных игр на срок 4-6 месяцев. В соревнованиях новички могут участвовать толь после 1-1,5 лет регулярных занятий.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Тестирование по ОФП учащихся спортивных школ осуществляется два раза в год – в начале и в конце учебного года.</w:t>
      </w:r>
    </w:p>
    <w:p w:rsidR="00120DAD" w:rsidRPr="009C3CC6" w:rsidRDefault="00120DAD" w:rsidP="009C3CC6">
      <w:pPr>
        <w:spacing w:after="0" w:line="240" w:lineRule="auto"/>
        <w:ind w:firstLine="540"/>
        <w:jc w:val="both"/>
        <w:rPr>
          <w:rFonts w:ascii="Times New Roman" w:eastAsia="Times New Roman" w:hAnsi="Times New Roman" w:cs="Times New Roman"/>
          <w:b/>
          <w:sz w:val="24"/>
          <w:szCs w:val="24"/>
          <w:lang w:eastAsia="ru-RU"/>
        </w:rPr>
      </w:pP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Формы, задачи и средства врачебно-педагогического контроля</w:t>
      </w:r>
    </w:p>
    <w:p w:rsidR="00120DAD" w:rsidRPr="009C3CC6" w:rsidRDefault="00120DAD" w:rsidP="009C3CC6">
      <w:pPr>
        <w:spacing w:after="0" w:line="240" w:lineRule="auto"/>
        <w:ind w:firstLine="540"/>
        <w:jc w:val="both"/>
        <w:rPr>
          <w:rFonts w:ascii="Times New Roman" w:eastAsia="Times New Roman" w:hAnsi="Times New Roman" w:cs="Times New Roman"/>
          <w:b/>
          <w:i/>
          <w:sz w:val="24"/>
          <w:szCs w:val="24"/>
          <w:lang w:eastAsia="ru-RU"/>
        </w:rPr>
      </w:pPr>
      <w:r w:rsidRPr="009C3CC6">
        <w:rPr>
          <w:rFonts w:ascii="Times New Roman" w:eastAsia="Times New Roman" w:hAnsi="Times New Roman" w:cs="Times New Roman"/>
          <w:b/>
          <w:i/>
          <w:sz w:val="24"/>
          <w:szCs w:val="24"/>
          <w:lang w:eastAsia="ru-RU"/>
        </w:rPr>
        <w:t>Этапный контроль</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Задачи:</w:t>
      </w:r>
      <w:r w:rsidRPr="009C3CC6">
        <w:rPr>
          <w:rFonts w:ascii="Times New Roman" w:eastAsia="Times New Roman" w:hAnsi="Times New Roman" w:cs="Times New Roman"/>
          <w:sz w:val="24"/>
          <w:szCs w:val="24"/>
          <w:lang w:eastAsia="ru-RU"/>
        </w:rPr>
        <w:t xml:space="preserve"> выявление патологии, перенапряжения, оценка функционального состояния, соответствия между фактическим уровнем и планируемым.</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i/>
          <w:sz w:val="24"/>
          <w:szCs w:val="24"/>
          <w:lang w:eastAsia="ru-RU"/>
        </w:rPr>
        <w:t xml:space="preserve">Средства: </w:t>
      </w:r>
      <w:r w:rsidRPr="009C3CC6">
        <w:rPr>
          <w:rFonts w:ascii="Times New Roman" w:eastAsia="Times New Roman" w:hAnsi="Times New Roman" w:cs="Times New Roman"/>
          <w:sz w:val="24"/>
          <w:szCs w:val="24"/>
          <w:lang w:eastAsia="ru-RU"/>
        </w:rPr>
        <w:t xml:space="preserve">опрос, визуальные наблюдения, перкуссия, аускультация, измерение АД, ЭКГ, ЭХО-графия, рентгенография, функции внешнего дыхания, </w:t>
      </w:r>
      <w:proofErr w:type="spellStart"/>
      <w:r w:rsidRPr="009C3CC6">
        <w:rPr>
          <w:rFonts w:ascii="Times New Roman" w:eastAsia="Times New Roman" w:hAnsi="Times New Roman" w:cs="Times New Roman"/>
          <w:sz w:val="24"/>
          <w:szCs w:val="24"/>
          <w:lang w:eastAsia="ru-RU"/>
        </w:rPr>
        <w:t>эргометрия</w:t>
      </w:r>
      <w:proofErr w:type="spellEnd"/>
      <w:r w:rsidRPr="009C3CC6">
        <w:rPr>
          <w:rFonts w:ascii="Times New Roman" w:eastAsia="Times New Roman" w:hAnsi="Times New Roman" w:cs="Times New Roman"/>
          <w:sz w:val="24"/>
          <w:szCs w:val="24"/>
          <w:lang w:eastAsia="ru-RU"/>
        </w:rPr>
        <w:t xml:space="preserve"> с газообменом и биохимией крови.</w:t>
      </w:r>
      <w:proofErr w:type="gramEnd"/>
      <w:r w:rsidRPr="009C3CC6">
        <w:rPr>
          <w:rFonts w:ascii="Times New Roman" w:eastAsia="Times New Roman" w:hAnsi="Times New Roman" w:cs="Times New Roman"/>
          <w:sz w:val="24"/>
          <w:szCs w:val="24"/>
          <w:lang w:eastAsia="ru-RU"/>
        </w:rPr>
        <w:t xml:space="preserve"> Антропоморфологическое обследование, по показаниям РЭГ, ЭЭГ.</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Информация:</w:t>
      </w:r>
      <w:r w:rsidRPr="009C3CC6">
        <w:rPr>
          <w:rFonts w:ascii="Times New Roman" w:eastAsia="Times New Roman" w:hAnsi="Times New Roman" w:cs="Times New Roman"/>
          <w:sz w:val="24"/>
          <w:szCs w:val="24"/>
          <w:lang w:eastAsia="ru-RU"/>
        </w:rPr>
        <w:t xml:space="preserve"> симптомы нарушения в состоянии </w:t>
      </w:r>
      <w:proofErr w:type="gramStart"/>
      <w:r w:rsidRPr="009C3CC6">
        <w:rPr>
          <w:rFonts w:ascii="Times New Roman" w:eastAsia="Times New Roman" w:hAnsi="Times New Roman" w:cs="Times New Roman"/>
          <w:sz w:val="24"/>
          <w:szCs w:val="24"/>
          <w:lang w:eastAsia="ru-RU"/>
        </w:rPr>
        <w:t>здоровья</w:t>
      </w:r>
      <w:proofErr w:type="gramEnd"/>
      <w:r w:rsidRPr="009C3CC6">
        <w:rPr>
          <w:rFonts w:ascii="Times New Roman" w:eastAsia="Times New Roman" w:hAnsi="Times New Roman" w:cs="Times New Roman"/>
          <w:sz w:val="24"/>
          <w:szCs w:val="24"/>
          <w:lang w:eastAsia="ru-RU"/>
        </w:rPr>
        <w:t xml:space="preserve"> – нет/</w:t>
      </w:r>
      <w:proofErr w:type="gramStart"/>
      <w:r w:rsidRPr="009C3CC6">
        <w:rPr>
          <w:rFonts w:ascii="Times New Roman" w:eastAsia="Times New Roman" w:hAnsi="Times New Roman" w:cs="Times New Roman"/>
          <w:sz w:val="24"/>
          <w:szCs w:val="24"/>
          <w:lang w:eastAsia="ru-RU"/>
        </w:rPr>
        <w:t>какие</w:t>
      </w:r>
      <w:proofErr w:type="gramEnd"/>
      <w:r w:rsidRPr="009C3CC6">
        <w:rPr>
          <w:rFonts w:ascii="Times New Roman" w:eastAsia="Times New Roman" w:hAnsi="Times New Roman" w:cs="Times New Roman"/>
          <w:sz w:val="24"/>
          <w:szCs w:val="24"/>
          <w:lang w:eastAsia="ru-RU"/>
        </w:rPr>
        <w:t xml:space="preserve">; объемы сердца МПК, ПАНО, кислородный пульс, максимальная мощность мышечной работы, максимальная величина </w:t>
      </w:r>
      <w:proofErr w:type="spellStart"/>
      <w:r w:rsidRPr="009C3CC6">
        <w:rPr>
          <w:rFonts w:ascii="Times New Roman" w:eastAsia="Times New Roman" w:hAnsi="Times New Roman" w:cs="Times New Roman"/>
          <w:sz w:val="24"/>
          <w:szCs w:val="24"/>
          <w:lang w:eastAsia="ru-RU"/>
        </w:rPr>
        <w:t>лактата</w:t>
      </w:r>
      <w:proofErr w:type="spellEnd"/>
      <w:r w:rsidRPr="009C3CC6">
        <w:rPr>
          <w:rFonts w:ascii="Times New Roman" w:eastAsia="Times New Roman" w:hAnsi="Times New Roman" w:cs="Times New Roman"/>
          <w:sz w:val="24"/>
          <w:szCs w:val="24"/>
          <w:lang w:eastAsia="ru-RU"/>
        </w:rPr>
        <w:t>, кислородный долг.</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Интерпретация, заключение</w:t>
      </w:r>
      <w:r w:rsidRPr="009C3CC6">
        <w:rPr>
          <w:rFonts w:ascii="Times New Roman" w:eastAsia="Times New Roman" w:hAnsi="Times New Roman" w:cs="Times New Roman"/>
          <w:sz w:val="24"/>
          <w:szCs w:val="24"/>
          <w:lang w:eastAsia="ru-RU"/>
        </w:rPr>
        <w:t xml:space="preserve">: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1) о возможности занятий волейболом по состоянию здоровья;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2) о коррекции соревновательных и тренировочных нагрузок, лечебно-реабилитационных мероприятий;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3) о соответствии функционального потенциала возможностям высоких достижений о волейболе;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4) о соответствии антропоморфологических параметров требованиям волейбола; </w:t>
      </w:r>
    </w:p>
    <w:p w:rsidR="00120DAD" w:rsidRPr="009C3CC6" w:rsidRDefault="00120DAD" w:rsidP="009C3CC6">
      <w:pPr>
        <w:spacing w:after="0" w:line="240" w:lineRule="auto"/>
        <w:ind w:firstLine="540"/>
        <w:jc w:val="both"/>
        <w:rPr>
          <w:rFonts w:ascii="Times New Roman" w:eastAsia="Times New Roman" w:hAnsi="Times New Roman" w:cs="Times New Roman"/>
          <w:b/>
          <w:i/>
          <w:sz w:val="24"/>
          <w:szCs w:val="24"/>
          <w:lang w:eastAsia="ru-RU"/>
        </w:rPr>
      </w:pPr>
      <w:r w:rsidRPr="009C3CC6">
        <w:rPr>
          <w:rFonts w:ascii="Times New Roman" w:eastAsia="Times New Roman" w:hAnsi="Times New Roman" w:cs="Times New Roman"/>
          <w:sz w:val="24"/>
          <w:szCs w:val="24"/>
          <w:lang w:eastAsia="ru-RU"/>
        </w:rPr>
        <w:t>5) о соответствии фактического и модельного уровней функционального состояния и рекомендации по коррекции тренировочных и соревновательных нагрузок.</w:t>
      </w:r>
    </w:p>
    <w:p w:rsidR="00120DAD" w:rsidRPr="009C3CC6" w:rsidRDefault="00120DAD" w:rsidP="009C3CC6">
      <w:pPr>
        <w:spacing w:after="0" w:line="240" w:lineRule="auto"/>
        <w:ind w:firstLine="540"/>
        <w:jc w:val="both"/>
        <w:rPr>
          <w:rFonts w:ascii="Times New Roman" w:eastAsia="Times New Roman" w:hAnsi="Times New Roman" w:cs="Times New Roman"/>
          <w:b/>
          <w:i/>
          <w:sz w:val="24"/>
          <w:szCs w:val="24"/>
          <w:lang w:eastAsia="ru-RU"/>
        </w:rPr>
      </w:pPr>
    </w:p>
    <w:p w:rsidR="00120DAD" w:rsidRPr="009C3CC6" w:rsidRDefault="00120DAD" w:rsidP="009C3CC6">
      <w:pPr>
        <w:spacing w:after="0" w:line="240" w:lineRule="auto"/>
        <w:ind w:firstLine="540"/>
        <w:jc w:val="both"/>
        <w:rPr>
          <w:rFonts w:ascii="Times New Roman" w:eastAsia="Times New Roman" w:hAnsi="Times New Roman" w:cs="Times New Roman"/>
          <w:i/>
          <w:sz w:val="24"/>
          <w:szCs w:val="24"/>
          <w:lang w:eastAsia="ru-RU"/>
        </w:rPr>
      </w:pPr>
      <w:r w:rsidRPr="009C3CC6">
        <w:rPr>
          <w:rFonts w:ascii="Times New Roman" w:eastAsia="Times New Roman" w:hAnsi="Times New Roman" w:cs="Times New Roman"/>
          <w:b/>
          <w:i/>
          <w:sz w:val="24"/>
          <w:szCs w:val="24"/>
          <w:lang w:eastAsia="ru-RU"/>
        </w:rPr>
        <w:t>Оперативный контроль, врачебно-педагогического наблюдения</w:t>
      </w:r>
    </w:p>
    <w:p w:rsidR="00120DAD" w:rsidRPr="009C3CC6" w:rsidRDefault="00120DAD" w:rsidP="009C3CC6">
      <w:pPr>
        <w:spacing w:after="0" w:line="240" w:lineRule="auto"/>
        <w:ind w:firstLine="540"/>
        <w:jc w:val="both"/>
        <w:rPr>
          <w:rFonts w:ascii="Times New Roman" w:eastAsia="Times New Roman" w:hAnsi="Times New Roman" w:cs="Times New Roman"/>
          <w:i/>
          <w:sz w:val="24"/>
          <w:szCs w:val="24"/>
          <w:lang w:eastAsia="ru-RU"/>
        </w:rPr>
      </w:pP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lastRenderedPageBreak/>
        <w:t>Задачи:</w:t>
      </w:r>
      <w:r w:rsidRPr="009C3CC6">
        <w:rPr>
          <w:rFonts w:ascii="Times New Roman" w:eastAsia="Times New Roman" w:hAnsi="Times New Roman" w:cs="Times New Roman"/>
          <w:sz w:val="24"/>
          <w:szCs w:val="24"/>
          <w:lang w:eastAsia="ru-RU"/>
        </w:rPr>
        <w:t xml:space="preserve"> выявление начальных стадий заболеваний, перенапряжений. Оценка функционального состояния по реакции на тренировочные и соревновательные нагрузки. Обследование гигиенических условий тренировок (помещений, состояние воздушной среды, одежда, обувь). Соответствие методики занятий гигиеническим требованиям (разминка, заключительная часть, восстановительные средства).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i/>
          <w:sz w:val="24"/>
          <w:szCs w:val="24"/>
          <w:lang w:eastAsia="ru-RU"/>
        </w:rPr>
        <w:t>Средства</w:t>
      </w:r>
      <w:r w:rsidRPr="009C3CC6">
        <w:rPr>
          <w:rFonts w:ascii="Times New Roman" w:eastAsia="Times New Roman" w:hAnsi="Times New Roman" w:cs="Times New Roman"/>
          <w:sz w:val="24"/>
          <w:szCs w:val="24"/>
          <w:lang w:eastAsia="ru-RU"/>
        </w:rPr>
        <w:t xml:space="preserve">: опрос, визуальное наблюдение, пальпация, аускультация, измерение АД, ЭКГ, определение гемоглобина, лейкоцитов, молочной кислоты, </w:t>
      </w:r>
      <w:proofErr w:type="spellStart"/>
      <w:r w:rsidRPr="009C3CC6">
        <w:rPr>
          <w:rFonts w:ascii="Times New Roman" w:eastAsia="Times New Roman" w:hAnsi="Times New Roman" w:cs="Times New Roman"/>
          <w:sz w:val="24"/>
          <w:szCs w:val="24"/>
          <w:lang w:eastAsia="ru-RU"/>
        </w:rPr>
        <w:t>РН-крови</w:t>
      </w:r>
      <w:proofErr w:type="spellEnd"/>
      <w:r w:rsidRPr="009C3CC6">
        <w:rPr>
          <w:rFonts w:ascii="Times New Roman" w:eastAsia="Times New Roman" w:hAnsi="Times New Roman" w:cs="Times New Roman"/>
          <w:sz w:val="24"/>
          <w:szCs w:val="24"/>
          <w:lang w:eastAsia="ru-RU"/>
        </w:rPr>
        <w:t>, санитарно-гигиеническое обследование условий тренировок и оценка методик занятий.</w:t>
      </w:r>
      <w:proofErr w:type="gramEnd"/>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Информация:</w:t>
      </w:r>
      <w:r w:rsidRPr="009C3CC6">
        <w:rPr>
          <w:rFonts w:ascii="Times New Roman" w:eastAsia="Times New Roman" w:hAnsi="Times New Roman" w:cs="Times New Roman"/>
          <w:sz w:val="24"/>
          <w:szCs w:val="24"/>
          <w:lang w:eastAsia="ru-RU"/>
        </w:rPr>
        <w:t xml:space="preserve"> симптомы начальной стадии заболевания, перенапряжение (нет/какие). Соответствие планируемому эффекту тренировочных нагрузок и ФСО (ЧСС, молочная кислота, мочевина, признаки утомления). Соответствие условий и методики занятий гигиеническим требованиям.</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Интерпретация, заключение:</w:t>
      </w:r>
      <w:r w:rsidRPr="009C3CC6">
        <w:rPr>
          <w:rFonts w:ascii="Times New Roman" w:eastAsia="Times New Roman" w:hAnsi="Times New Roman" w:cs="Times New Roman"/>
          <w:sz w:val="24"/>
          <w:szCs w:val="24"/>
          <w:lang w:eastAsia="ru-RU"/>
        </w:rPr>
        <w:t xml:space="preserve"> при наличии патологии – прекращение, прерывание, коррекция учебно-тренировочного процесса, лечебно-реабилитационные мероприятия. При несоответствии внешних и внутренних параметров нагрузки делается заключение о функциональном состоянии учащегося: «соответствует планируемому», «выше», «ниже», производится коррекция тренировочных нагрузок. При несоответствии условий и методик занятий гигиеническим требованиям делается соответствующее заключение, даются рекомендации.</w:t>
      </w:r>
    </w:p>
    <w:p w:rsidR="005E0BAD" w:rsidRPr="009C3CC6" w:rsidRDefault="005E0BAD" w:rsidP="009C3CC6">
      <w:pPr>
        <w:spacing w:after="0" w:line="240" w:lineRule="auto"/>
        <w:ind w:firstLine="540"/>
        <w:jc w:val="both"/>
        <w:rPr>
          <w:rFonts w:ascii="Times New Roman" w:eastAsia="Times New Roman" w:hAnsi="Times New Roman" w:cs="Times New Roman"/>
          <w:sz w:val="24"/>
          <w:szCs w:val="24"/>
          <w:lang w:eastAsia="ru-RU"/>
        </w:rPr>
      </w:pPr>
    </w:p>
    <w:p w:rsidR="005E0BAD" w:rsidRPr="009C3CC6" w:rsidRDefault="005E0B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Теоретическая подготовка</w:t>
      </w:r>
    </w:p>
    <w:p w:rsidR="005E0BAD" w:rsidRPr="009C3CC6" w:rsidRDefault="005E0BAD" w:rsidP="009C3CC6">
      <w:pPr>
        <w:spacing w:after="0" w:line="240" w:lineRule="auto"/>
        <w:jc w:val="both"/>
        <w:rPr>
          <w:rFonts w:ascii="Times New Roman" w:eastAsia="Times New Roman" w:hAnsi="Times New Roman" w:cs="Times New Roman"/>
          <w:bCs/>
          <w:sz w:val="24"/>
          <w:szCs w:val="24"/>
          <w:lang w:eastAsia="ru-RU"/>
        </w:rPr>
      </w:pPr>
      <w:r w:rsidRPr="009C3CC6">
        <w:rPr>
          <w:rFonts w:ascii="Times New Roman" w:eastAsia="Times New Roman" w:hAnsi="Times New Roman" w:cs="Times New Roman"/>
          <w:b/>
          <w:sz w:val="24"/>
          <w:szCs w:val="24"/>
          <w:lang w:eastAsia="ru-RU"/>
        </w:rPr>
        <w:t xml:space="preserve">Начальная подготовка. 1. </w:t>
      </w:r>
      <w:r w:rsidRPr="009C3CC6">
        <w:rPr>
          <w:rFonts w:ascii="Times New Roman" w:eastAsia="Times New Roman" w:hAnsi="Times New Roman" w:cs="Times New Roman"/>
          <w:bCs/>
          <w:sz w:val="24"/>
          <w:szCs w:val="24"/>
          <w:lang w:eastAsia="ru-RU"/>
        </w:rPr>
        <w:t>История</w:t>
      </w:r>
      <w:r w:rsidRPr="009C3CC6">
        <w:rPr>
          <w:rFonts w:ascii="Times New Roman" w:eastAsia="Times New Roman" w:hAnsi="Times New Roman" w:cs="Times New Roman"/>
          <w:sz w:val="24"/>
          <w:szCs w:val="24"/>
          <w:lang w:eastAsia="ru-RU"/>
        </w:rPr>
        <w:t xml:space="preserve"> возникновения и </w:t>
      </w:r>
      <w:proofErr w:type="spellStart"/>
      <w:r w:rsidRPr="009C3CC6">
        <w:rPr>
          <w:rFonts w:ascii="Times New Roman" w:eastAsia="Times New Roman" w:hAnsi="Times New Roman" w:cs="Times New Roman"/>
          <w:bCs/>
          <w:sz w:val="24"/>
          <w:szCs w:val="24"/>
          <w:lang w:eastAsia="ru-RU"/>
        </w:rPr>
        <w:t>развитиеволейбола</w:t>
      </w:r>
      <w:proofErr w:type="spellEnd"/>
      <w:r w:rsidRPr="009C3CC6">
        <w:rPr>
          <w:rFonts w:ascii="Times New Roman" w:eastAsia="Times New Roman" w:hAnsi="Times New Roman" w:cs="Times New Roman"/>
          <w:sz w:val="24"/>
          <w:szCs w:val="24"/>
          <w:lang w:eastAsia="ru-RU"/>
        </w:rPr>
        <w:t xml:space="preserve"> в разных странах и континентах. Характер двигательной культуры молодежи и эффективный, высокоинтеллектуальный способ всестороннего </w:t>
      </w:r>
      <w:r w:rsidRPr="009C3CC6">
        <w:rPr>
          <w:rFonts w:ascii="Times New Roman" w:eastAsia="Times New Roman" w:hAnsi="Times New Roman" w:cs="Times New Roman"/>
          <w:bCs/>
          <w:sz w:val="24"/>
          <w:szCs w:val="24"/>
          <w:lang w:eastAsia="ru-RU"/>
        </w:rPr>
        <w:t xml:space="preserve">развития.              2. </w:t>
      </w:r>
      <w:r w:rsidRPr="009C3CC6">
        <w:rPr>
          <w:rFonts w:ascii="Times New Roman" w:eastAsia="Times New Roman" w:hAnsi="Times New Roman" w:cs="Times New Roman"/>
          <w:sz w:val="24"/>
          <w:szCs w:val="24"/>
          <w:lang w:eastAsia="ru-RU"/>
        </w:rPr>
        <w:t>Значение двигательной активности в укреплении здоровья, физического развития и подготовленности в воспитании людей. Характеристика физкультурно-спортивных занятий оздоровительной и спортивной направленности. Сведения о спортивных званиях и разрядах. 3. Правила волейбола, требования, нормы и условия их выполнения для присвоения спортивных разрядов. Федеральный стандарт спортивной подготовки. Общероссийские антидопинговые правила. Предотвращение противоправного влияния на результаты официальных спортивных соревнований и об ответственности за такое противоправное влияние.4. Понятие о спортивной технике, о тактике. Взаимосвязь техники и тактики. Характеристика технической и тактической подготовки.</w:t>
      </w:r>
      <w:r w:rsidRPr="009C3CC6">
        <w:rPr>
          <w:rFonts w:ascii="Times New Roman" w:eastAsia="Times New Roman" w:hAnsi="Times New Roman" w:cs="Times New Roman"/>
          <w:i/>
          <w:sz w:val="24"/>
          <w:szCs w:val="24"/>
          <w:lang w:eastAsia="ru-RU"/>
        </w:rPr>
        <w:t xml:space="preserve"> </w:t>
      </w:r>
      <w:r w:rsidRPr="009C3CC6">
        <w:rPr>
          <w:rFonts w:ascii="Times New Roman" w:eastAsia="Times New Roman" w:hAnsi="Times New Roman" w:cs="Times New Roman"/>
          <w:sz w:val="24"/>
          <w:szCs w:val="24"/>
          <w:lang w:eastAsia="ru-RU"/>
        </w:rPr>
        <w:t xml:space="preserve">Планирование и контроль в процессе спортивно-оздоровительных занятий. Индивидуальные планы занимающихся и ведение дневника самоконтроля показателей </w:t>
      </w:r>
      <w:proofErr w:type="spellStart"/>
      <w:r w:rsidRPr="009C3CC6">
        <w:rPr>
          <w:rFonts w:ascii="Times New Roman" w:eastAsia="Times New Roman" w:hAnsi="Times New Roman" w:cs="Times New Roman"/>
          <w:sz w:val="24"/>
          <w:szCs w:val="24"/>
          <w:lang w:eastAsia="ru-RU"/>
        </w:rPr>
        <w:t>тренировочно-соревновательной</w:t>
      </w:r>
      <w:proofErr w:type="spellEnd"/>
      <w:r w:rsidRPr="009C3CC6">
        <w:rPr>
          <w:rFonts w:ascii="Times New Roman" w:eastAsia="Times New Roman" w:hAnsi="Times New Roman" w:cs="Times New Roman"/>
          <w:sz w:val="24"/>
          <w:szCs w:val="24"/>
          <w:lang w:eastAsia="ru-RU"/>
        </w:rPr>
        <w:t xml:space="preserve"> </w:t>
      </w:r>
      <w:proofErr w:type="spellStart"/>
      <w:r w:rsidRPr="009C3CC6">
        <w:rPr>
          <w:rFonts w:ascii="Times New Roman" w:eastAsia="Times New Roman" w:hAnsi="Times New Roman" w:cs="Times New Roman"/>
          <w:sz w:val="24"/>
          <w:szCs w:val="24"/>
          <w:lang w:eastAsia="ru-RU"/>
        </w:rPr>
        <w:t>деятельности</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равила</w:t>
      </w:r>
      <w:proofErr w:type="spellEnd"/>
      <w:r w:rsidRPr="009C3CC6">
        <w:rPr>
          <w:rFonts w:ascii="Times New Roman" w:eastAsia="Times New Roman" w:hAnsi="Times New Roman" w:cs="Times New Roman"/>
          <w:sz w:val="24"/>
          <w:szCs w:val="24"/>
          <w:lang w:eastAsia="ru-RU"/>
        </w:rPr>
        <w:t xml:space="preserve"> игры в волейбол</w:t>
      </w:r>
      <w:r w:rsidRPr="009C3CC6">
        <w:rPr>
          <w:rFonts w:ascii="Times New Roman" w:eastAsia="Times New Roman" w:hAnsi="Times New Roman" w:cs="Times New Roman"/>
          <w:i/>
          <w:sz w:val="24"/>
          <w:szCs w:val="24"/>
          <w:lang w:eastAsia="ru-RU"/>
        </w:rPr>
        <w:t xml:space="preserve">. </w:t>
      </w:r>
      <w:r w:rsidRPr="009C3CC6">
        <w:rPr>
          <w:rFonts w:ascii="Times New Roman" w:eastAsia="Times New Roman" w:hAnsi="Times New Roman" w:cs="Times New Roman"/>
          <w:sz w:val="24"/>
          <w:szCs w:val="24"/>
          <w:lang w:eastAsia="ru-RU"/>
        </w:rPr>
        <w:t xml:space="preserve">Состав команды. Расстановка и переход игроков. Костюм игроков. Начало игры и подача. Перемена подачи. Удары по мячу. Выход мяча из игры. Счет и результат игры. Права и обязанности игроков. Состав команды, замена игроков. Упрощенные правила игры. Судейская терминология. Спортивные соревнования, их организация и проведение. Роль </w:t>
      </w:r>
      <w:proofErr w:type="gramStart"/>
      <w:r w:rsidRPr="009C3CC6">
        <w:rPr>
          <w:rFonts w:ascii="Times New Roman" w:eastAsia="Times New Roman" w:hAnsi="Times New Roman" w:cs="Times New Roman"/>
          <w:sz w:val="24"/>
          <w:szCs w:val="24"/>
          <w:lang w:eastAsia="ru-RU"/>
        </w:rPr>
        <w:t>соревнований</w:t>
      </w:r>
      <w:proofErr w:type="gramEnd"/>
      <w:r w:rsidRPr="009C3CC6">
        <w:rPr>
          <w:rFonts w:ascii="Times New Roman" w:eastAsia="Times New Roman" w:hAnsi="Times New Roman" w:cs="Times New Roman"/>
          <w:sz w:val="24"/>
          <w:szCs w:val="24"/>
          <w:lang w:eastAsia="ru-RU"/>
        </w:rPr>
        <w:t xml:space="preserve"> в подготовке занимающихся в спортивно-оздоровительных группах, в подготовке спортсменов. Правила соревнований в избранном виде спорта. Подготовка к соревнованиям, участие  в соревнованиях.5. Костная и мышечная системы. </w:t>
      </w:r>
      <w:proofErr w:type="spellStart"/>
      <w:r w:rsidRPr="009C3CC6">
        <w:rPr>
          <w:rFonts w:ascii="Times New Roman" w:eastAsia="Times New Roman" w:hAnsi="Times New Roman" w:cs="Times New Roman"/>
          <w:sz w:val="24"/>
          <w:szCs w:val="24"/>
          <w:lang w:eastAsia="ru-RU"/>
        </w:rPr>
        <w:t>Сердечно-сосудистая</w:t>
      </w:r>
      <w:proofErr w:type="spellEnd"/>
      <w:r w:rsidRPr="009C3CC6">
        <w:rPr>
          <w:rFonts w:ascii="Times New Roman" w:eastAsia="Times New Roman" w:hAnsi="Times New Roman" w:cs="Times New Roman"/>
          <w:sz w:val="24"/>
          <w:szCs w:val="24"/>
          <w:lang w:eastAsia="ru-RU"/>
        </w:rPr>
        <w:t xml:space="preserve"> и </w:t>
      </w:r>
      <w:proofErr w:type="gramStart"/>
      <w:r w:rsidRPr="009C3CC6">
        <w:rPr>
          <w:rFonts w:ascii="Times New Roman" w:eastAsia="Times New Roman" w:hAnsi="Times New Roman" w:cs="Times New Roman"/>
          <w:sz w:val="24"/>
          <w:szCs w:val="24"/>
          <w:lang w:eastAsia="ru-RU"/>
        </w:rPr>
        <w:t>дыхательная</w:t>
      </w:r>
      <w:proofErr w:type="gramEnd"/>
      <w:r w:rsidRPr="009C3CC6">
        <w:rPr>
          <w:rFonts w:ascii="Times New Roman" w:eastAsia="Times New Roman" w:hAnsi="Times New Roman" w:cs="Times New Roman"/>
          <w:sz w:val="24"/>
          <w:szCs w:val="24"/>
          <w:lang w:eastAsia="ru-RU"/>
        </w:rPr>
        <w:t xml:space="preserve"> системы. Нервная система. Органы пищеварения и выделения. Взаимодействие органов и систем. 6.Воздействие на основные органы и системы под воздействием физической нагрузки</w:t>
      </w:r>
      <w:proofErr w:type="gramStart"/>
      <w:r w:rsidRPr="009C3CC6">
        <w:rPr>
          <w:rFonts w:ascii="Times New Roman" w:eastAsia="Times New Roman" w:hAnsi="Times New Roman" w:cs="Times New Roman"/>
          <w:sz w:val="24"/>
          <w:szCs w:val="24"/>
          <w:lang w:eastAsia="ru-RU"/>
        </w:rPr>
        <w:t>.</w:t>
      </w:r>
      <w:r w:rsidRPr="009C3CC6">
        <w:rPr>
          <w:rFonts w:ascii="Times New Roman" w:eastAsia="Times New Roman" w:hAnsi="Times New Roman" w:cs="Times New Roman"/>
          <w:i/>
          <w:sz w:val="24"/>
          <w:szCs w:val="24"/>
          <w:lang w:eastAsia="ru-RU"/>
        </w:rPr>
        <w:t>.</w:t>
      </w:r>
      <w:proofErr w:type="gramEnd"/>
      <w:r w:rsidRPr="009C3CC6">
        <w:rPr>
          <w:rFonts w:ascii="Times New Roman" w:eastAsia="Times New Roman" w:hAnsi="Times New Roman" w:cs="Times New Roman"/>
          <w:sz w:val="24"/>
          <w:szCs w:val="24"/>
          <w:lang w:eastAsia="ru-RU"/>
        </w:rPr>
        <w:t xml:space="preserve">Нагрузка и </w:t>
      </w:r>
      <w:proofErr w:type="spellStart"/>
      <w:r w:rsidRPr="009C3CC6">
        <w:rPr>
          <w:rFonts w:ascii="Times New Roman" w:eastAsia="Times New Roman" w:hAnsi="Times New Roman" w:cs="Times New Roman"/>
          <w:sz w:val="24"/>
          <w:szCs w:val="24"/>
          <w:lang w:eastAsia="ru-RU"/>
        </w:rPr>
        <w:t>отдыхкак</w:t>
      </w:r>
      <w:proofErr w:type="spellEnd"/>
      <w:r w:rsidRPr="009C3CC6">
        <w:rPr>
          <w:rFonts w:ascii="Times New Roman" w:eastAsia="Times New Roman" w:hAnsi="Times New Roman" w:cs="Times New Roman"/>
          <w:sz w:val="24"/>
          <w:szCs w:val="24"/>
          <w:lang w:eastAsia="ru-RU"/>
        </w:rPr>
        <w:t xml:space="preserve"> взаимосвязанные компоненты физических упражнений. Соревновательные и тренировочные нагрузки, специфические и неспецифические, различные по величине и направленности. Объем и интенсивность тренировочной нагрузки. Дозирование нагрузки.7. Личная гигиена, гигиенические требования к спортивной одежде и обуви, местам занятий и оборудованию. Временные ограничения и </w:t>
      </w:r>
      <w:r w:rsidRPr="009C3CC6">
        <w:rPr>
          <w:rFonts w:ascii="Times New Roman" w:eastAsia="Times New Roman" w:hAnsi="Times New Roman" w:cs="Times New Roman"/>
          <w:sz w:val="24"/>
          <w:szCs w:val="24"/>
          <w:lang w:eastAsia="ru-RU"/>
        </w:rPr>
        <w:lastRenderedPageBreak/>
        <w:t>противопоказания к занятиям видами спорта, предупреждение травм при физкультурно-спортивных занятиях, доврачебная помощь пострадавшим.</w:t>
      </w:r>
    </w:p>
    <w:p w:rsidR="005E0BAD" w:rsidRPr="009C3CC6" w:rsidRDefault="005E0B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8. Использование естественных факторов природы в целях закаливания организма. Врачебный контроль и самоконтроль. Режим для и питания. Гигиена тренировочного процесса. Дневник самоконтроля спортсмена. Основы спортивного массажа.                                                                                9. Понятие </w:t>
      </w:r>
      <w:proofErr w:type="spellStart"/>
      <w:r w:rsidRPr="009C3CC6">
        <w:rPr>
          <w:rFonts w:ascii="Times New Roman" w:eastAsia="Times New Roman" w:hAnsi="Times New Roman" w:cs="Times New Roman"/>
          <w:bCs/>
          <w:sz w:val="24"/>
          <w:szCs w:val="24"/>
          <w:lang w:eastAsia="ru-RU"/>
        </w:rPr>
        <w:t>спортивногопитания</w:t>
      </w:r>
      <w:proofErr w:type="spellEnd"/>
      <w:r w:rsidRPr="009C3CC6">
        <w:rPr>
          <w:rFonts w:ascii="Times New Roman" w:eastAsia="Times New Roman" w:hAnsi="Times New Roman" w:cs="Times New Roman"/>
          <w:sz w:val="24"/>
          <w:szCs w:val="24"/>
          <w:lang w:eastAsia="ru-RU"/>
        </w:rPr>
        <w:t xml:space="preserve"> как особой группы пищевых продуктов.             10. Тренажерные устройства, технические средства. Площадка для игры в волейбол в спортивном зале, на открытом воздухе. Оборудование и инвентарь для игры в волейбол в спортивном зале и на открытом воздухе. Сетка и мяч. Уход за инвентарем. Оборудование мест занятий в закрытом зале и на открытой площадке.                                                                                 11. Требования техники безопасности в спортивном зале. Требования техники безопасности при участии в соревнованиях. Требования техники безопасности при поездке на соревнования.                                                                     12. Требования техники безопасности при проведении спортивно-массовых мероприятий. Требования техники безопасности при поездке на автотранспорте, железнодорожном транспорте, авиаперевозках</w:t>
      </w:r>
    </w:p>
    <w:p w:rsidR="005E0BAD" w:rsidRPr="009C3CC6" w:rsidRDefault="005E0BA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Тренировочный этап</w:t>
      </w:r>
    </w:p>
    <w:p w:rsidR="006471ED" w:rsidRPr="009C3CC6" w:rsidRDefault="005E0B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1.Развитие волейбола среди школьников. Оздоровительная и прикладная направленность волейбола. История возникновения волейбола. Развитие волейбола в России. Международные юношеские соревнования по волейболу. Характеристика сильнейших команд по волейболу в нашей стране и за рубежом. Международные соревнования по волейболу.                      2. Формы занятий физическими упражнениями детей школьного возраста. Почетные спортивные звания и спортивные разряды, установленные в России. Усиление роли и значения физической культуры в повышении уровня общей культуры и продлении творческого долголетия людей.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                            3.Правила волейбола, требования, нормы и условия их выполнения для присвоения спортивных разрядов. Федеральный стандарт спортивной подготовки. Общероссийские антидопинговые правила. Предотвращение противоправного влияния на результаты официальных спортивных соревнований и об ответственности за такое противоправное влияние.                4. Правила соревнований, их организация и проведение. Роль соревнований в спортивной подготовке юных волейболистов. Виды соревнований. Положение о соревнованиях. Способы проведения соревнований: круговой, с выбыванием, смешанный. Подготовка мест для соревнований. Обязанности судей. Содержание работы главной судейской коллегии. Методика судейства. Документация при проведении соревнований. Содержание работы главной судейской коллегии. Методика судейства. Основы техники, тактика игры в волейбол. Понятие о технике игры. Характеристика приемов игры. Понятие о тактике игры. Характеристика тактических действий. Анализ технических приемов и тактических действий в нападении и защите (на основе программы для данного года). Единство техники и тактики игры. Классификация техники и тактики игры в </w:t>
      </w:r>
      <w:proofErr w:type="spellStart"/>
      <w:r w:rsidRPr="009C3CC6">
        <w:rPr>
          <w:rFonts w:ascii="Times New Roman" w:eastAsia="Times New Roman" w:hAnsi="Times New Roman" w:cs="Times New Roman"/>
          <w:sz w:val="24"/>
          <w:szCs w:val="24"/>
          <w:lang w:eastAsia="ru-RU"/>
        </w:rPr>
        <w:t>волейбол</w:t>
      </w:r>
      <w:proofErr w:type="gramStart"/>
      <w:r w:rsidRPr="009C3CC6">
        <w:rPr>
          <w:rFonts w:ascii="Times New Roman" w:eastAsia="Times New Roman" w:hAnsi="Times New Roman" w:cs="Times New Roman"/>
          <w:sz w:val="24"/>
          <w:szCs w:val="24"/>
          <w:lang w:eastAsia="ru-RU"/>
        </w:rPr>
        <w:t>.О</w:t>
      </w:r>
      <w:proofErr w:type="gramEnd"/>
      <w:r w:rsidRPr="009C3CC6">
        <w:rPr>
          <w:rFonts w:ascii="Times New Roman" w:eastAsia="Times New Roman" w:hAnsi="Times New Roman" w:cs="Times New Roman"/>
          <w:sz w:val="24"/>
          <w:szCs w:val="24"/>
          <w:lang w:eastAsia="ru-RU"/>
        </w:rPr>
        <w:t>сновы</w:t>
      </w:r>
      <w:proofErr w:type="spellEnd"/>
      <w:r w:rsidRPr="009C3CC6">
        <w:rPr>
          <w:rFonts w:ascii="Times New Roman" w:eastAsia="Times New Roman" w:hAnsi="Times New Roman" w:cs="Times New Roman"/>
          <w:sz w:val="24"/>
          <w:szCs w:val="24"/>
          <w:lang w:eastAsia="ru-RU"/>
        </w:rPr>
        <w:t xml:space="preserve"> методики обучения волейболу. Понятие об обучении технике и тактике игры. Характеристика средств, применяемых в тренировке. Классификация упражнений, применяемых в учебно-тренировочном процессе по волейболу. Обучение и тренировка как единый процесс формирования и совершенствования двигательных навыков, физических и волевых качеств. Важность соблюдения </w:t>
      </w:r>
      <w:proofErr w:type="spellStart"/>
      <w:r w:rsidRPr="009C3CC6">
        <w:rPr>
          <w:rFonts w:ascii="Times New Roman" w:eastAsia="Times New Roman" w:hAnsi="Times New Roman" w:cs="Times New Roman"/>
          <w:sz w:val="24"/>
          <w:szCs w:val="24"/>
          <w:lang w:eastAsia="ru-RU"/>
        </w:rPr>
        <w:t>режима</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ланирование</w:t>
      </w:r>
      <w:proofErr w:type="spellEnd"/>
      <w:r w:rsidRPr="009C3CC6">
        <w:rPr>
          <w:rFonts w:ascii="Times New Roman" w:eastAsia="Times New Roman" w:hAnsi="Times New Roman" w:cs="Times New Roman"/>
          <w:sz w:val="24"/>
          <w:szCs w:val="24"/>
          <w:lang w:eastAsia="ru-RU"/>
        </w:rPr>
        <w:t xml:space="preserve"> и контроль тренировочного процесса. Наблюдение на соревнованиях. Контрольные испытания. Индивидуальный план тренировки. Урок как основная форма организации и проведения занятий, организация учащихся. Установка игрокам перед соревнованиями и разбор проведенных игр. Установка на предстоящую игру (на макете). Характеристика команды соперника. Разбор проведенной игры. </w:t>
      </w:r>
      <w:r w:rsidRPr="009C3CC6">
        <w:rPr>
          <w:rFonts w:ascii="Times New Roman" w:eastAsia="Times New Roman" w:hAnsi="Times New Roman" w:cs="Times New Roman"/>
          <w:sz w:val="24"/>
          <w:szCs w:val="24"/>
          <w:lang w:eastAsia="ru-RU"/>
        </w:rPr>
        <w:lastRenderedPageBreak/>
        <w:t xml:space="preserve">Выполнением тактического плана. Общая оценка игры и действий отдельных игроков. Выводы по игре. Системы записи игр по технике, тактике и анализ полученных данных.                                                                                                  5.  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физических упражнений на работоспособность мышц, на развитие </w:t>
      </w:r>
      <w:proofErr w:type="spellStart"/>
      <w:proofErr w:type="gramStart"/>
      <w:r w:rsidRPr="009C3CC6">
        <w:rPr>
          <w:rFonts w:ascii="Times New Roman" w:eastAsia="Times New Roman" w:hAnsi="Times New Roman" w:cs="Times New Roman"/>
          <w:sz w:val="24"/>
          <w:szCs w:val="24"/>
          <w:lang w:eastAsia="ru-RU"/>
        </w:rPr>
        <w:t>сердечно-сосудистой</w:t>
      </w:r>
      <w:proofErr w:type="spellEnd"/>
      <w:proofErr w:type="gramEnd"/>
      <w:r w:rsidRPr="009C3CC6">
        <w:rPr>
          <w:rFonts w:ascii="Times New Roman" w:eastAsia="Times New Roman" w:hAnsi="Times New Roman" w:cs="Times New Roman"/>
          <w:sz w:val="24"/>
          <w:szCs w:val="24"/>
          <w:lang w:eastAsia="ru-RU"/>
        </w:rPr>
        <w:t xml:space="preserve"> системы.                                                              6.Основные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утомляемости и восстановления энергетических затрат в процессе занятий спортом.                  7. Общие санитарно-гигиенические требования к занятиям волейболом. Использование естественных факторов природы (солнца, воздуха и воды) в целях закаливания организма. Меры общественной и личной санитарно-гигиенической профилактики. Режим дня. Режим питания. Понятие о тренировке и «спортивной форме». Значение массажа и </w:t>
      </w:r>
      <w:proofErr w:type="spellStart"/>
      <w:r w:rsidRPr="009C3CC6">
        <w:rPr>
          <w:rFonts w:ascii="Times New Roman" w:eastAsia="Times New Roman" w:hAnsi="Times New Roman" w:cs="Times New Roman"/>
          <w:sz w:val="24"/>
          <w:szCs w:val="24"/>
          <w:lang w:eastAsia="ru-RU"/>
        </w:rPr>
        <w:t>самомассажа</w:t>
      </w:r>
      <w:proofErr w:type="spellEnd"/>
      <w:r w:rsidRPr="009C3CC6">
        <w:rPr>
          <w:rFonts w:ascii="Times New Roman" w:eastAsia="Times New Roman" w:hAnsi="Times New Roman" w:cs="Times New Roman"/>
          <w:sz w:val="24"/>
          <w:szCs w:val="24"/>
          <w:lang w:eastAsia="ru-RU"/>
        </w:rPr>
        <w:t xml:space="preserve">. Ушибы, растяжения, разрывы мышц, связок и сухожилий. Кровотечения, их виды и меры остановки. </w:t>
      </w:r>
      <w:proofErr w:type="gramStart"/>
      <w:r w:rsidRPr="009C3CC6">
        <w:rPr>
          <w:rFonts w:ascii="Times New Roman" w:eastAsia="Times New Roman" w:hAnsi="Times New Roman" w:cs="Times New Roman"/>
          <w:sz w:val="24"/>
          <w:szCs w:val="24"/>
          <w:lang w:eastAsia="ru-RU"/>
        </w:rPr>
        <w:t>Учет объективных и субъективных показателей спортсмена (вес, динамометрия, спирометрия, пульс, сон, аппетит, работоспособность, общее состояние и самочувствие).</w:t>
      </w:r>
      <w:proofErr w:type="gramEnd"/>
      <w:r w:rsidRPr="009C3CC6">
        <w:rPr>
          <w:rFonts w:ascii="Times New Roman" w:eastAsia="Times New Roman" w:hAnsi="Times New Roman" w:cs="Times New Roman"/>
          <w:sz w:val="24"/>
          <w:szCs w:val="24"/>
          <w:lang w:eastAsia="ru-RU"/>
        </w:rPr>
        <w:t xml:space="preserve"> Дневник самоконтроля спортсмена. Действие высокой температуры, ознобление, обморожение. Доврачебная помощь пострадавшим, способы остановки кровотечений, перевязки. Массаж как средство восстановления, понятие о методике его применения. Врачебный контроль и самоконтроль врача и спортсмена. Основы спортивного массажа. Общие понятия о спортивном массаже, основные приемы массажа, массаж перед тренировочным занятием и соревнованием, во время и после соревнований. Доврачебная помощь пострадавшим, приемы искусственного дыхания, их транспортировка.            8. Нагрузка и отдых как взаимосвязанные компоненты процесса упражнения. Характеристика нагрузки в волейболе. Соревновательные и тренировочные нагрузки. Основные компоненты нагрузки.                                                            9.Понятие </w:t>
      </w:r>
      <w:proofErr w:type="spellStart"/>
      <w:r w:rsidRPr="009C3CC6">
        <w:rPr>
          <w:rFonts w:ascii="Times New Roman" w:eastAsia="Times New Roman" w:hAnsi="Times New Roman" w:cs="Times New Roman"/>
          <w:bCs/>
          <w:sz w:val="24"/>
          <w:szCs w:val="24"/>
          <w:lang w:eastAsia="ru-RU"/>
        </w:rPr>
        <w:t>спортивногопитания</w:t>
      </w:r>
      <w:proofErr w:type="spellEnd"/>
      <w:r w:rsidRPr="009C3CC6">
        <w:rPr>
          <w:rFonts w:ascii="Times New Roman" w:eastAsia="Times New Roman" w:hAnsi="Times New Roman" w:cs="Times New Roman"/>
          <w:sz w:val="24"/>
          <w:szCs w:val="24"/>
          <w:lang w:eastAsia="ru-RU"/>
        </w:rPr>
        <w:t xml:space="preserve"> как особой группы пищевых продуктов.      10. Тренажерные устройства для обучения технике игры. Изготовление специального оборудования для занятий волейболом (держатели мяча, мяч на амортизаторах, приспособления для развития прыгучести, дополнительные сетки и т.д.). Роль и место специального оборудования в повышении эффективности тренировочного процесса по волейболу. Технические средства, применяемые при обучении игре.                                                          11. Требования техники безопасности в спортивном зале. Требования техники безопасности при участии в соревнованиях. Требования техники безопасности при поездке на соревнования. Требования </w:t>
      </w:r>
      <w:proofErr w:type="spellStart"/>
      <w:r w:rsidRPr="009C3CC6">
        <w:rPr>
          <w:rFonts w:ascii="Times New Roman" w:eastAsia="Times New Roman" w:hAnsi="Times New Roman" w:cs="Times New Roman"/>
          <w:sz w:val="24"/>
          <w:szCs w:val="24"/>
          <w:lang w:eastAsia="ru-RU"/>
        </w:rPr>
        <w:t>техникибезопасности</w:t>
      </w:r>
      <w:proofErr w:type="spellEnd"/>
      <w:r w:rsidRPr="009C3CC6">
        <w:rPr>
          <w:rFonts w:ascii="Times New Roman" w:eastAsia="Times New Roman" w:hAnsi="Times New Roman" w:cs="Times New Roman"/>
          <w:sz w:val="24"/>
          <w:szCs w:val="24"/>
          <w:lang w:eastAsia="ru-RU"/>
        </w:rPr>
        <w:t xml:space="preserve"> при проведении спортивно-массовых мероприятий. Требования техники безопасности при поездке на автотранспорте, железнодорожном транспорте, авиаперевозках.</w:t>
      </w:r>
    </w:p>
    <w:p w:rsidR="00120DAD" w:rsidRPr="009C3CC6" w:rsidRDefault="00120DAD"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Воспитательная работа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proofErr w:type="spellStart"/>
      <w:proofErr w:type="gramStart"/>
      <w:r w:rsidRPr="009C3CC6">
        <w:rPr>
          <w:rFonts w:ascii="Times New Roman" w:eastAsia="Times New Roman" w:hAnsi="Times New Roman" w:cs="Times New Roman"/>
          <w:sz w:val="24"/>
          <w:szCs w:val="24"/>
          <w:lang w:eastAsia="ru-RU"/>
        </w:rPr>
        <w:t>соревновательной-тренировочной</w:t>
      </w:r>
      <w:proofErr w:type="spellEnd"/>
      <w:proofErr w:type="gramEnd"/>
      <w:r w:rsidRPr="009C3CC6">
        <w:rPr>
          <w:rFonts w:ascii="Times New Roman" w:eastAsia="Times New Roman" w:hAnsi="Times New Roman" w:cs="Times New Roman"/>
          <w:sz w:val="24"/>
          <w:szCs w:val="24"/>
          <w:lang w:eastAsia="ru-RU"/>
        </w:rPr>
        <w:t xml:space="preserve"> деятельности.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 работе с юными спортсменами применяется широкий круг средств и методов воспитания.  В качестве средств используются тренировочные занятия, спортивные соревнования, беседы, собрания, кинофильмы, наглядные пособия, произведения искусства, общественно полезный труд, общественная деятельность. В качестве методов нравственного воспитания применяются формирование нравственного сознания (нравственное просвещение) и общественного поведения, использование положительного примера, стимулирование положительных действий (поощрение), предупреждение и обсуждение отрицательных действий (наказание), упражнение (практическое </w:t>
      </w:r>
      <w:proofErr w:type="spellStart"/>
      <w:r w:rsidRPr="009C3CC6">
        <w:rPr>
          <w:rFonts w:ascii="Times New Roman" w:eastAsia="Times New Roman" w:hAnsi="Times New Roman" w:cs="Times New Roman"/>
          <w:sz w:val="24"/>
          <w:szCs w:val="24"/>
          <w:lang w:eastAsia="ru-RU"/>
        </w:rPr>
        <w:t>научение</w:t>
      </w:r>
      <w:proofErr w:type="spellEnd"/>
      <w:r w:rsidRPr="009C3CC6">
        <w:rPr>
          <w:rFonts w:ascii="Times New Roman" w:eastAsia="Times New Roman" w:hAnsi="Times New Roman" w:cs="Times New Roman"/>
          <w:sz w:val="24"/>
          <w:szCs w:val="24"/>
          <w:lang w:eastAsia="ru-RU"/>
        </w:rPr>
        <w:t>).</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Важным условием успешных воспитательных воздействий в коллективе является формирование и поддержание положительных традиций.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Традиционным в коллективе должно быть принятие решений об официально одобрении, награждении спортсменов призами, премиями. Вопрос о награждении не должен решаться одним тренером без обсуждения в коллективе.</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Воспитание «бойцовских качеств»,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 Эти качества проявляются в экстремальных условиях спортивных соревнований.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 процессе спортивных занятий с юными спортсменами </w:t>
      </w:r>
      <w:proofErr w:type="gramStart"/>
      <w:r w:rsidRPr="009C3CC6">
        <w:rPr>
          <w:rFonts w:ascii="Times New Roman" w:eastAsia="Times New Roman" w:hAnsi="Times New Roman" w:cs="Times New Roman"/>
          <w:sz w:val="24"/>
          <w:szCs w:val="24"/>
          <w:lang w:eastAsia="ru-RU"/>
        </w:rPr>
        <w:t>важное значение</w:t>
      </w:r>
      <w:proofErr w:type="gramEnd"/>
      <w:r w:rsidRPr="009C3CC6">
        <w:rPr>
          <w:rFonts w:ascii="Times New Roman" w:eastAsia="Times New Roman" w:hAnsi="Times New Roman" w:cs="Times New Roman"/>
          <w:sz w:val="24"/>
          <w:szCs w:val="24"/>
          <w:lang w:eastAsia="ru-RU"/>
        </w:rPr>
        <w:t xml:space="preserve"> приобретает интеллектуальное воспитание, основными задачами которого являются: овладение учащимися специальными знаниями в области теории и методики тренировки, гигиены и других дисциплин; умения объективно анализировать приобретаемый опыт тренировки и выступлений в соревнованиях; развитие познавательной активности, творческих проявлений в спортивной деятельности.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Интеллектуальное воспитание юного спортсмена обеспечивается главным образом в формах, характерных для умственного образования и самообразования: лекции, семинары, самостоятельная работа с литературой, документами, протоколами, кино-, фото-, видеоматериалами.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Планирование воспитательной работы в спортивной школе должно осуществляться в трех основных формах: годовой план воспитательной работы, календарный (на месяц) и план работы тренера. Воспитательную работу следует планировать с учетом возраста, пола, спортивной подготовленности юных спортсменов, реальных условий деятельности спортивной школы.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Годовой план </w:t>
      </w:r>
      <w:r w:rsidRPr="009C3CC6">
        <w:rPr>
          <w:rFonts w:ascii="Times New Roman" w:eastAsia="Times New Roman" w:hAnsi="Times New Roman" w:cs="Times New Roman"/>
          <w:sz w:val="24"/>
          <w:szCs w:val="24"/>
          <w:lang w:eastAsia="ru-RU"/>
        </w:rPr>
        <w:t>воспитательной работы спортивной школы содержит следующие разделы:1.Общая характеристика состояния воспитательной работы в спортивном коллективе. В этом разделе излагаются общие сведения об учащихся; об отношении юных спортсменов к учебе; об отношении к труду, общественно полезной работе; о нравственном развитии; эстетическом воспитании; уровне подготовленности по основным разделам тренировки и соревнований.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2.Воспитательные задачи. В данном разделе формулируются основные задачи воспитания в предстоящем учебном году.</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3.Основное содержание работы по реализации поставленных задач (примерные формы деятельности и занятий учащихся):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формирование основ мировоззрения социальной активности – определяется тематика лекций, докладов, вечеров, бесед; намечаются мероприятия по проведению работы вне спортивной школы;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 воспитание сознательного отношения к учению, культуре умственного труда;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воспитание сознательного отношения к труду, общественно полезной работе и бережного отношения к общественному достоянию;</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 нравственное воспитание и воспитание в духе спортивной этики – планируются доклады, намечаются формы, методы и средства воспитания нравственного поведения юных спортсменов;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 эстетическое воспитание – намечаются мероприятия по ознакомлению с многонациональной культурой народа, расширению знаний об искусстве и его роли в формировании эстетических идеалов;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 физическое воспитание – предусматривает система мероприятий по дальнейшему расширению знаний в области физической культуры и спорта, формированию потребности в занятиях физической культурой и спортом;</w:t>
      </w:r>
    </w:p>
    <w:p w:rsidR="009C3CC6" w:rsidRDefault="00120DAD" w:rsidP="009C3CC6">
      <w:pPr>
        <w:spacing w:after="0" w:line="240" w:lineRule="auto"/>
        <w:ind w:firstLine="540"/>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7. работа с родителями и связь с общественностью – указываются формы и методы содружества педагогического коллектива спортивной школы с родителями.</w:t>
      </w:r>
    </w:p>
    <w:p w:rsidR="00120DAD" w:rsidRPr="009C3CC6" w:rsidRDefault="00120DAD" w:rsidP="009C3CC6">
      <w:pPr>
        <w:spacing w:after="0" w:line="240" w:lineRule="auto"/>
        <w:ind w:firstLine="540"/>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lastRenderedPageBreak/>
        <w:t>Психологическая подготовка</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Психологическая подготовка подразделяется на </w:t>
      </w:r>
      <w:proofErr w:type="gramStart"/>
      <w:r w:rsidRPr="009C3CC6">
        <w:rPr>
          <w:rFonts w:ascii="Times New Roman" w:eastAsia="Times New Roman" w:hAnsi="Times New Roman" w:cs="Times New Roman"/>
          <w:sz w:val="24"/>
          <w:szCs w:val="24"/>
          <w:lang w:eastAsia="ru-RU"/>
        </w:rPr>
        <w:t>общую</w:t>
      </w:r>
      <w:proofErr w:type="gramEnd"/>
      <w:r w:rsidRPr="009C3CC6">
        <w:rPr>
          <w:rFonts w:ascii="Times New Roman" w:eastAsia="Times New Roman" w:hAnsi="Times New Roman" w:cs="Times New Roman"/>
          <w:sz w:val="24"/>
          <w:szCs w:val="24"/>
          <w:lang w:eastAsia="ru-RU"/>
        </w:rPr>
        <w:t xml:space="preserve"> и к конкретному соревнованию. Каждый раздел психологической подготовки имеет специфические задачи, решение которых требует комплексного подхода.</w:t>
      </w:r>
    </w:p>
    <w:p w:rsidR="00120DAD" w:rsidRPr="009C3CC6" w:rsidRDefault="00120DAD" w:rsidP="009C3CC6">
      <w:pPr>
        <w:spacing w:after="0" w:line="240" w:lineRule="auto"/>
        <w:ind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i/>
          <w:sz w:val="24"/>
          <w:szCs w:val="24"/>
          <w:lang w:eastAsia="ru-RU"/>
        </w:rPr>
        <w:t xml:space="preserve">Общая психологическая подготовка </w:t>
      </w:r>
      <w:r w:rsidRPr="009C3CC6">
        <w:rPr>
          <w:rFonts w:ascii="Times New Roman" w:eastAsia="Times New Roman" w:hAnsi="Times New Roman" w:cs="Times New Roman"/>
          <w:sz w:val="24"/>
          <w:szCs w:val="24"/>
          <w:lang w:eastAsia="ru-RU"/>
        </w:rPr>
        <w:t>осуществляется в единстве с физической, технической и тактической подготовкой на протяжении всего многолетнего периода спортивной подготовки, в ее задачи входит:</w:t>
      </w:r>
    </w:p>
    <w:p w:rsidR="00120DAD" w:rsidRPr="009C3CC6" w:rsidRDefault="00120DAD" w:rsidP="009C3CC6">
      <w:pPr>
        <w:numPr>
          <w:ilvl w:val="0"/>
          <w:numId w:val="5"/>
        </w:numPr>
        <w:tabs>
          <w:tab w:val="num" w:pos="0"/>
          <w:tab w:val="left" w:pos="426"/>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воспитание высоконравственной личности спортсмена;</w:t>
      </w:r>
    </w:p>
    <w:p w:rsidR="00120DAD" w:rsidRPr="009C3CC6" w:rsidRDefault="00120DAD" w:rsidP="009C3CC6">
      <w:pPr>
        <w:numPr>
          <w:ilvl w:val="0"/>
          <w:numId w:val="5"/>
        </w:numPr>
        <w:tabs>
          <w:tab w:val="num" w:pos="0"/>
          <w:tab w:val="left" w:pos="426"/>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развитие процессов восприятия;</w:t>
      </w:r>
    </w:p>
    <w:p w:rsidR="00120DAD" w:rsidRPr="009C3CC6" w:rsidRDefault="00120DAD" w:rsidP="009C3CC6">
      <w:pPr>
        <w:numPr>
          <w:ilvl w:val="0"/>
          <w:numId w:val="5"/>
        </w:numPr>
        <w:tabs>
          <w:tab w:val="num" w:pos="0"/>
          <w:tab w:val="left" w:pos="426"/>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развитие внимания: объема, интенсивности, устойчивости, распределения и переключения;</w:t>
      </w:r>
    </w:p>
    <w:p w:rsidR="00120DAD" w:rsidRPr="009C3CC6" w:rsidRDefault="00120DAD" w:rsidP="009C3CC6">
      <w:pPr>
        <w:numPr>
          <w:ilvl w:val="0"/>
          <w:numId w:val="5"/>
        </w:numPr>
        <w:tabs>
          <w:tab w:val="num" w:pos="0"/>
          <w:tab w:val="left" w:pos="426"/>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развитие тактического мышления, памяти, представления и воображения;</w:t>
      </w:r>
    </w:p>
    <w:p w:rsidR="00120DAD" w:rsidRPr="009C3CC6" w:rsidRDefault="00120DAD" w:rsidP="009C3CC6">
      <w:pPr>
        <w:numPr>
          <w:ilvl w:val="0"/>
          <w:numId w:val="5"/>
        </w:numPr>
        <w:tabs>
          <w:tab w:val="num" w:pos="0"/>
          <w:tab w:val="left" w:pos="426"/>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развитие способности управлять своими эмоциями;</w:t>
      </w:r>
    </w:p>
    <w:p w:rsidR="00120DAD" w:rsidRPr="009C3CC6" w:rsidRDefault="00120DAD" w:rsidP="009C3CC6">
      <w:pPr>
        <w:numPr>
          <w:ilvl w:val="0"/>
          <w:numId w:val="5"/>
        </w:numPr>
        <w:tabs>
          <w:tab w:val="num" w:pos="0"/>
          <w:tab w:val="left" w:pos="426"/>
        </w:tabs>
        <w:spacing w:after="0" w:line="240" w:lineRule="auto"/>
        <w:ind w:left="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развитие волевых качеств.</w:t>
      </w:r>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Воспитание личности спортсмена и формирование спортивного коллектива</w:t>
      </w:r>
      <w:r w:rsidRPr="009C3CC6">
        <w:rPr>
          <w:rFonts w:ascii="Times New Roman" w:eastAsia="Times New Roman" w:hAnsi="Times New Roman" w:cs="Times New Roman"/>
          <w:b/>
          <w:sz w:val="24"/>
          <w:szCs w:val="24"/>
          <w:lang w:eastAsia="ru-RU"/>
        </w:rPr>
        <w:t xml:space="preserve">. </w:t>
      </w:r>
      <w:r w:rsidRPr="009C3CC6">
        <w:rPr>
          <w:rFonts w:ascii="Times New Roman" w:eastAsia="Times New Roman" w:hAnsi="Times New Roman" w:cs="Times New Roman"/>
          <w:sz w:val="24"/>
          <w:szCs w:val="24"/>
          <w:lang w:eastAsia="ru-RU"/>
        </w:rPr>
        <w:t>Воспитывается характер, нравственные качества, идейная убежденность, коллективизм, разносторонние интересы, мотивация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w:t>
      </w:r>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Особенности формирования моральных черт и качеств личности волейболистов и их проявления находится в тесной связи с коллективным характером этого вида спорта. Многое зависит от состава </w:t>
      </w:r>
      <w:proofErr w:type="gramStart"/>
      <w:r w:rsidRPr="009C3CC6">
        <w:rPr>
          <w:rFonts w:ascii="Times New Roman" w:eastAsia="Times New Roman" w:hAnsi="Times New Roman" w:cs="Times New Roman"/>
          <w:sz w:val="24"/>
          <w:szCs w:val="24"/>
          <w:lang w:eastAsia="ru-RU"/>
        </w:rPr>
        <w:t>коллектива</w:t>
      </w:r>
      <w:proofErr w:type="gramEnd"/>
      <w:r w:rsidRPr="009C3CC6">
        <w:rPr>
          <w:rFonts w:ascii="Times New Roman" w:eastAsia="Times New Roman" w:hAnsi="Times New Roman" w:cs="Times New Roman"/>
          <w:sz w:val="24"/>
          <w:szCs w:val="24"/>
          <w:lang w:eastAsia="ru-RU"/>
        </w:rPr>
        <w:t>; какие в нем преобладают традиции, взаимоотношения и связи.</w:t>
      </w:r>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 Развитие процессов восприятия. Специфика волейбола требует совершенствования умения пользоваться периферическим зрением, развития глубинного зрения (глазомера), точности восприятия движений, специализированных восприятий.</w:t>
      </w:r>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sz w:val="24"/>
          <w:szCs w:val="24"/>
          <w:lang w:eastAsia="ru-RU"/>
        </w:rPr>
        <w:t>Для развития периферического зрения полезны такие упражнения: ведение, броски и ловля мяча под контролем только периферического зрения; упражнения в передачах – смотреть на одного партнера, а передачу делать другому; во время передач или нападающего удара контролировать мяч то центральным, то периферическим зрением, в парах, тройках – двумя, тремя мячами со смещением вправо, влево, вперед, назад.</w:t>
      </w:r>
      <w:proofErr w:type="gramEnd"/>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При развитии точности глазомера, «чувства дистанции» главное требование – варьирование дистанции при приеме мяча, при передачах, подачах, различных бросках, нападающих ударах и т.д. Для этого надо больше проводить передачи на разное расстояние с разной скоростью и траекторией; подачи мяча в цель различными способами и с различного расстояния; нападающие удары по сигналу тренера в различные зоны площадки. Волейболист должен постоянно приучать себя следить за изменениями дистанции.</w:t>
      </w:r>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Развитие внимания. Успешность технических и тактических действий волейболистов зависит от уровня развития объема, интенсивности, устойчивости, распределения и переключения внимания.</w:t>
      </w:r>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Надо учить юных волейболистов быть внимательными в разнообразных условиях, создавать такие условия, в которых необходимо одновременно воспринять несколько динамических или статических объектов (до 6); развитие интенсивности и устойчивости внимания человека в определенной степени связано с развитием его волевых качеств.</w:t>
      </w:r>
    </w:p>
    <w:p w:rsidR="00120DAD" w:rsidRPr="009C3CC6" w:rsidRDefault="00120DAD" w:rsidP="009C3CC6">
      <w:pPr>
        <w:tabs>
          <w:tab w:val="left" w:pos="900"/>
        </w:tabs>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4. Развитие тактического мышления, памяти, представления и воображения. У волейболистов необходимо развивать наблюдательность – умение быстро и правильно ориентироваться в сложной игровой обстановке; сообразительность – умение быстро и правильно оценивать сложившиеся ситуации, учитывать их последствия; инициативность – умение быстро и самостоятельно определять тактические замыслы соперника и предвидеть </w:t>
      </w:r>
      <w:proofErr w:type="gramStart"/>
      <w:r w:rsidRPr="009C3CC6">
        <w:rPr>
          <w:rFonts w:ascii="Times New Roman" w:eastAsia="Times New Roman" w:hAnsi="Times New Roman" w:cs="Times New Roman"/>
          <w:sz w:val="24"/>
          <w:szCs w:val="24"/>
          <w:lang w:eastAsia="ru-RU"/>
        </w:rPr>
        <w:t>результаты</w:t>
      </w:r>
      <w:proofErr w:type="gramEnd"/>
      <w:r w:rsidRPr="009C3CC6">
        <w:rPr>
          <w:rFonts w:ascii="Times New Roman" w:eastAsia="Times New Roman" w:hAnsi="Times New Roman" w:cs="Times New Roman"/>
          <w:sz w:val="24"/>
          <w:szCs w:val="24"/>
          <w:lang w:eastAsia="ru-RU"/>
        </w:rPr>
        <w:t xml:space="preserve"> как его, так и своих действий.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 xml:space="preserve">5. Развитие способности управлять эмоциями. Эмоциональные состояния оказывают большое влияние на активность </w:t>
      </w:r>
      <w:proofErr w:type="gramStart"/>
      <w:r w:rsidRPr="009C3CC6">
        <w:rPr>
          <w:rFonts w:ascii="Times New Roman" w:eastAsia="Times New Roman" w:hAnsi="Times New Roman" w:cs="Times New Roman"/>
          <w:sz w:val="24"/>
          <w:szCs w:val="24"/>
          <w:lang w:eastAsia="ru-RU"/>
        </w:rPr>
        <w:t>волейболистов</w:t>
      </w:r>
      <w:proofErr w:type="gramEnd"/>
      <w:r w:rsidRPr="009C3CC6">
        <w:rPr>
          <w:rFonts w:ascii="Times New Roman" w:eastAsia="Times New Roman" w:hAnsi="Times New Roman" w:cs="Times New Roman"/>
          <w:sz w:val="24"/>
          <w:szCs w:val="24"/>
          <w:lang w:eastAsia="ru-RU"/>
        </w:rPr>
        <w:t xml:space="preserve"> как в процессе  тренировочных занятий, так и на эффективность соревновательной деятельности.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6. Воспитание волевых качеств. Воспитание волевых качеств – важное условие преодоления трудностей, с которыми сталкивается спортсмен в процессе </w:t>
      </w:r>
      <w:proofErr w:type="spellStart"/>
      <w:r w:rsidRPr="009C3CC6">
        <w:rPr>
          <w:rFonts w:ascii="Times New Roman" w:eastAsia="Times New Roman" w:hAnsi="Times New Roman" w:cs="Times New Roman"/>
          <w:sz w:val="24"/>
          <w:szCs w:val="24"/>
          <w:lang w:eastAsia="ru-RU"/>
        </w:rPr>
        <w:t>тренировочно-соревновательной</w:t>
      </w:r>
      <w:proofErr w:type="spellEnd"/>
      <w:r w:rsidRPr="009C3CC6">
        <w:rPr>
          <w:rFonts w:ascii="Times New Roman" w:eastAsia="Times New Roman" w:hAnsi="Times New Roman" w:cs="Times New Roman"/>
          <w:sz w:val="24"/>
          <w:szCs w:val="24"/>
          <w:lang w:eastAsia="ru-RU"/>
        </w:rPr>
        <w:t xml:space="preserve"> деятельности. Существует два вида трудностей – объективные и субъективные. Объективные трудности – это трудности, обусловленные особенностями игры в волейбол, а субъективные – особенности личности спортсмена.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Основные волевые качества, которыми должен обладать волейболист – это целеустремленность и настойчивость, выдержка и самообладание, решительность и смелость, инициативность и дисциплинированность.</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Тренер должен быть образцом дисциплинированности и организованности.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i/>
          <w:sz w:val="24"/>
          <w:szCs w:val="24"/>
          <w:lang w:eastAsia="ru-RU"/>
        </w:rPr>
        <w:t>2. Психологическая подготовка к конкретным соревнованиям (игра</w:t>
      </w:r>
      <w:proofErr w:type="gramStart"/>
      <w:r w:rsidRPr="009C3CC6">
        <w:rPr>
          <w:rFonts w:ascii="Times New Roman" w:eastAsia="Times New Roman" w:hAnsi="Times New Roman" w:cs="Times New Roman"/>
          <w:b/>
          <w:i/>
          <w:sz w:val="24"/>
          <w:szCs w:val="24"/>
          <w:lang w:eastAsia="ru-RU"/>
        </w:rPr>
        <w:t>)</w:t>
      </w:r>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остоит в следующем:</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осознание игроками задач на предстоящую игру;</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2) изучение конкретных условий предстоящих соревнований (время и место игр, освещенность, температура и т.п.);</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изучение сильных и слабых сторон соперника и подготовка к действиям с учетом этих особенностей;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4) осознание и оценка своих собственных возможностей в настоящий момент;</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 преодоление отрицательных эмоций, вызванных предстоящей игрой;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6) формирование твердой уверенности в своих силах и возможностях в выполнении поставленных задач в предстоящей игре.</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процессе игры возникают множество моментов, ситуации, которые требуют оперативного вмешательства тренера.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Замены могут быть произведены и по различным причинам – для отдыха игроков, для увеличения или сбивания темпа игры, для смены тактических действий, при неуверенной игре спортсмена, при неоднократных ошибках и т.д. Но при этом необходимо соблюдать следующее: не злоупотреблять заменами и не проводить их без основания.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Перерывы необходимо использовать для отдыха, для изменения тактического рисунка игры, при потере инициативы или растерянности игроков, для поднятия морального духа и т.д.</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 всех случаях разговор тренера со спортсменами, его указания должны быть лаконичными, краткими и яркими, тон должен быть уверенный и спокойный. Тренеру никогда не следует кричать на игроков команды, давать им нагоняй, особенно во время игры.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Спокойное, ровное, уверенное поведение тренера является одним из важных моментов, направленных на создание психологической мобилизации команды к предстоящей игре, а также в процессе самой игры.</w:t>
      </w:r>
    </w:p>
    <w:p w:rsidR="00120DAD" w:rsidRPr="009C3CC6" w:rsidRDefault="00120DAD" w:rsidP="009C3CC6">
      <w:pPr>
        <w:spacing w:after="0" w:line="240" w:lineRule="auto"/>
        <w:ind w:firstLine="540"/>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sz w:val="24"/>
          <w:szCs w:val="24"/>
          <w:lang w:eastAsia="ru-RU"/>
        </w:rPr>
        <w:t>Вся психологическая подготовка должна проводиться с учетом индивидуальных особенностей волейболистов.</w:t>
      </w:r>
    </w:p>
    <w:p w:rsidR="00120DAD" w:rsidRPr="009C3CC6" w:rsidRDefault="00120DAD" w:rsidP="009C3CC6">
      <w:pPr>
        <w:spacing w:after="0" w:line="240" w:lineRule="auto"/>
        <w:rPr>
          <w:rFonts w:ascii="Times New Roman" w:eastAsia="Times New Roman" w:hAnsi="Times New Roman" w:cs="Times New Roman"/>
          <w:b/>
          <w:sz w:val="24"/>
          <w:szCs w:val="24"/>
          <w:lang w:eastAsia="ru-RU"/>
        </w:rPr>
        <w:sectPr w:rsidR="00120DAD" w:rsidRPr="009C3CC6" w:rsidSect="005A49F5">
          <w:pgSz w:w="11906" w:h="16838"/>
          <w:pgMar w:top="1134" w:right="850" w:bottom="1134" w:left="1701" w:header="708" w:footer="708" w:gutter="0"/>
          <w:cols w:space="708"/>
          <w:docGrid w:linePitch="360"/>
        </w:sectPr>
      </w:pPr>
    </w:p>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lastRenderedPageBreak/>
        <w:t>Восстановительные средства и мероприятия</w:t>
      </w:r>
    </w:p>
    <w:p w:rsidR="00120DAD" w:rsidRPr="009C3CC6" w:rsidRDefault="00120DAD" w:rsidP="009C3CC6">
      <w:pPr>
        <w:spacing w:after="0" w:line="240" w:lineRule="auto"/>
        <w:jc w:val="right"/>
        <w:rPr>
          <w:rFonts w:ascii="Times New Roman" w:eastAsia="Times New Roman" w:hAnsi="Times New Roman" w:cs="Times New Roman"/>
          <w:b/>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708"/>
        <w:gridCol w:w="3544"/>
        <w:gridCol w:w="3260"/>
        <w:gridCol w:w="3969"/>
      </w:tblGrid>
      <w:tr w:rsidR="00120DAD" w:rsidRPr="009C3CC6" w:rsidTr="005A49F5">
        <w:trPr>
          <w:tblHeader/>
        </w:trPr>
        <w:tc>
          <w:tcPr>
            <w:tcW w:w="4077" w:type="dxa"/>
            <w:gridSpan w:val="2"/>
            <w:tcBorders>
              <w:bottom w:val="single" w:sz="4" w:space="0" w:color="auto"/>
            </w:tcBorders>
            <w:shd w:val="clear" w:color="auto" w:fill="D9D9D9"/>
            <w:vAlign w:val="center"/>
          </w:tcPr>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Предназначение</w:t>
            </w:r>
          </w:p>
        </w:tc>
        <w:tc>
          <w:tcPr>
            <w:tcW w:w="3544" w:type="dxa"/>
            <w:tcBorders>
              <w:bottom w:val="single" w:sz="4" w:space="0" w:color="auto"/>
            </w:tcBorders>
            <w:shd w:val="clear" w:color="auto" w:fill="D9D9D9"/>
            <w:vAlign w:val="center"/>
          </w:tcPr>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Задачи</w:t>
            </w:r>
          </w:p>
        </w:tc>
        <w:tc>
          <w:tcPr>
            <w:tcW w:w="3260" w:type="dxa"/>
            <w:tcBorders>
              <w:bottom w:val="single" w:sz="4" w:space="0" w:color="auto"/>
            </w:tcBorders>
            <w:shd w:val="clear" w:color="auto" w:fill="D9D9D9"/>
            <w:vAlign w:val="center"/>
          </w:tcPr>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Средства и мероприятия</w:t>
            </w:r>
          </w:p>
        </w:tc>
        <w:tc>
          <w:tcPr>
            <w:tcW w:w="3969" w:type="dxa"/>
            <w:tcBorders>
              <w:bottom w:val="single" w:sz="4" w:space="0" w:color="auto"/>
            </w:tcBorders>
            <w:shd w:val="clear" w:color="auto" w:fill="D9D9D9"/>
            <w:vAlign w:val="center"/>
          </w:tcPr>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Методические указания</w:t>
            </w:r>
          </w:p>
        </w:tc>
      </w:tr>
      <w:tr w:rsidR="00120DAD" w:rsidRPr="009C3CC6" w:rsidTr="005A49F5">
        <w:tc>
          <w:tcPr>
            <w:tcW w:w="14850" w:type="dxa"/>
            <w:gridSpan w:val="5"/>
            <w:shd w:val="clear" w:color="auto" w:fill="F2F2F2"/>
            <w:vAlign w:val="center"/>
          </w:tcPr>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Этап начальной подготовки</w:t>
            </w:r>
          </w:p>
        </w:tc>
      </w:tr>
      <w:tr w:rsidR="00120DAD" w:rsidRPr="009C3CC6" w:rsidTr="00B51A28">
        <w:tc>
          <w:tcPr>
            <w:tcW w:w="3369" w:type="dxa"/>
            <w:tcBorders>
              <w:bottom w:val="single" w:sz="4" w:space="0" w:color="auto"/>
            </w:tcBorders>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Развитие физических качеств с учетом специфики волейбола, физическая и техническая подготовка</w:t>
            </w:r>
          </w:p>
        </w:tc>
        <w:tc>
          <w:tcPr>
            <w:tcW w:w="4252" w:type="dxa"/>
            <w:gridSpan w:val="2"/>
            <w:tcBorders>
              <w:bottom w:val="single" w:sz="4" w:space="0" w:color="auto"/>
            </w:tcBorders>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Восстановление функционального состояния организма и </w:t>
            </w:r>
            <w:proofErr w:type="spellStart"/>
            <w:proofErr w:type="gramStart"/>
            <w:r w:rsidRPr="009C3CC6">
              <w:rPr>
                <w:rFonts w:ascii="Times New Roman" w:eastAsia="Times New Roman" w:hAnsi="Times New Roman" w:cs="Times New Roman"/>
                <w:sz w:val="24"/>
                <w:szCs w:val="24"/>
                <w:lang w:eastAsia="ru-RU"/>
              </w:rPr>
              <w:t>работоспособ-ности</w:t>
            </w:r>
            <w:proofErr w:type="spellEnd"/>
            <w:proofErr w:type="gramEnd"/>
          </w:p>
        </w:tc>
        <w:tc>
          <w:tcPr>
            <w:tcW w:w="3260" w:type="dxa"/>
            <w:tcBorders>
              <w:bottom w:val="single" w:sz="4" w:space="0" w:color="auto"/>
            </w:tcBorders>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Педагогические: рациональное чередование нагрузок на тренировочном занятии в течение дня и в циклах подготовки. Гигиенические душ ежедневно, ежедневно водные процедуры закаливающего характера, сбалансированное питание</w:t>
            </w:r>
          </w:p>
        </w:tc>
        <w:tc>
          <w:tcPr>
            <w:tcW w:w="3969" w:type="dxa"/>
            <w:tcBorders>
              <w:bottom w:val="single" w:sz="4" w:space="0" w:color="auto"/>
            </w:tcBorders>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Чередование различных видов нагрузок, облегчающих восстановление по механизму активного отдыха, проведение занятий в игровой форме</w:t>
            </w:r>
          </w:p>
        </w:tc>
      </w:tr>
      <w:tr w:rsidR="00120DAD" w:rsidRPr="009C3CC6" w:rsidTr="005A49F5">
        <w:tc>
          <w:tcPr>
            <w:tcW w:w="14850" w:type="dxa"/>
            <w:gridSpan w:val="5"/>
            <w:shd w:val="clear" w:color="auto" w:fill="F2F2F2"/>
            <w:vAlign w:val="center"/>
          </w:tcPr>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Тренировочный этап</w:t>
            </w:r>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Перед тренировочным занятием, соревнованием</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Мобилизация готовности к нагрузкам, повышение эффективности тренировки, разминки, предупреждение перенапряжений и травм. Рациональное построение тренировки и соответствие ее объема и интенсивности ФСО юных спортсменов.</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Упражнения на растяжение. Разминка. </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Массаж.</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Искусственная активизация мышц.</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sz w:val="24"/>
                <w:szCs w:val="24"/>
                <w:lang w:eastAsia="ru-RU"/>
              </w:rPr>
              <w:t>Психорегуляция</w:t>
            </w:r>
            <w:proofErr w:type="spellEnd"/>
            <w:r w:rsidRPr="009C3CC6">
              <w:rPr>
                <w:rFonts w:ascii="Times New Roman" w:eastAsia="Times New Roman" w:hAnsi="Times New Roman" w:cs="Times New Roman"/>
                <w:sz w:val="24"/>
                <w:szCs w:val="24"/>
                <w:lang w:eastAsia="ru-RU"/>
              </w:rPr>
              <w:t xml:space="preserve"> мобилизующей направленности</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мин</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10-20 мин.</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5-15 мин. (разминание 60%)</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Растирание массажным полотенцем с подогретых пихтовым маслом 38-43°С 3 мин сам</w:t>
            </w:r>
            <w:proofErr w:type="gramStart"/>
            <w:r w:rsidRPr="009C3CC6">
              <w:rPr>
                <w:rFonts w:ascii="Times New Roman" w:eastAsia="Times New Roman" w:hAnsi="Times New Roman" w:cs="Times New Roman"/>
                <w:sz w:val="24"/>
                <w:szCs w:val="24"/>
                <w:lang w:eastAsia="ru-RU"/>
              </w:rPr>
              <w:t>о-</w:t>
            </w:r>
            <w:proofErr w:type="gramEnd"/>
            <w:r w:rsidRPr="009C3CC6">
              <w:rPr>
                <w:rFonts w:ascii="Times New Roman" w:eastAsia="Times New Roman" w:hAnsi="Times New Roman" w:cs="Times New Roman"/>
                <w:sz w:val="24"/>
                <w:szCs w:val="24"/>
                <w:lang w:eastAsia="ru-RU"/>
              </w:rPr>
              <w:t xml:space="preserve"> и </w:t>
            </w:r>
            <w:proofErr w:type="spellStart"/>
            <w:r w:rsidRPr="009C3CC6">
              <w:rPr>
                <w:rFonts w:ascii="Times New Roman" w:eastAsia="Times New Roman" w:hAnsi="Times New Roman" w:cs="Times New Roman"/>
                <w:sz w:val="24"/>
                <w:szCs w:val="24"/>
                <w:lang w:eastAsia="ru-RU"/>
              </w:rPr>
              <w:t>гетерорегуляция</w:t>
            </w:r>
            <w:proofErr w:type="spellEnd"/>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Вовремя тренировочного занятия, соревнования</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Предупреждение общего, локального переутомления, перенапряжения</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Чередование тренировочных нагрузок по характеру и интенсивности. Восстановительный массаж, возбуждающий точечный массаж в сочетании с классическим массажем </w:t>
            </w:r>
            <w:r w:rsidRPr="009C3CC6">
              <w:rPr>
                <w:rFonts w:ascii="Times New Roman" w:eastAsia="Times New Roman" w:hAnsi="Times New Roman" w:cs="Times New Roman"/>
                <w:sz w:val="24"/>
                <w:szCs w:val="24"/>
                <w:lang w:eastAsia="ru-RU"/>
              </w:rPr>
              <w:lastRenderedPageBreak/>
              <w:t xml:space="preserve">(встряхивание, разминание). </w:t>
            </w:r>
            <w:proofErr w:type="spellStart"/>
            <w:r w:rsidRPr="009C3CC6">
              <w:rPr>
                <w:rFonts w:ascii="Times New Roman" w:eastAsia="Times New Roman" w:hAnsi="Times New Roman" w:cs="Times New Roman"/>
                <w:sz w:val="24"/>
                <w:szCs w:val="24"/>
                <w:lang w:eastAsia="ru-RU"/>
              </w:rPr>
              <w:t>Психорегуляция</w:t>
            </w:r>
            <w:proofErr w:type="spellEnd"/>
            <w:r w:rsidRPr="009C3CC6">
              <w:rPr>
                <w:rFonts w:ascii="Times New Roman" w:eastAsia="Times New Roman" w:hAnsi="Times New Roman" w:cs="Times New Roman"/>
                <w:sz w:val="24"/>
                <w:szCs w:val="24"/>
                <w:lang w:eastAsia="ru-RU"/>
              </w:rPr>
              <w:t xml:space="preserve"> мобилизующей направленности</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В процессе тренировки.</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3-8 мин.</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3 мин сам</w:t>
            </w:r>
            <w:proofErr w:type="gramStart"/>
            <w:r w:rsidRPr="009C3CC6">
              <w:rPr>
                <w:rFonts w:ascii="Times New Roman" w:eastAsia="Times New Roman" w:hAnsi="Times New Roman" w:cs="Times New Roman"/>
                <w:sz w:val="24"/>
                <w:szCs w:val="24"/>
                <w:lang w:eastAsia="ru-RU"/>
              </w:rPr>
              <w:t>о-</w:t>
            </w:r>
            <w:proofErr w:type="gramEnd"/>
            <w:r w:rsidRPr="009C3CC6">
              <w:rPr>
                <w:rFonts w:ascii="Times New Roman" w:eastAsia="Times New Roman" w:hAnsi="Times New Roman" w:cs="Times New Roman"/>
                <w:sz w:val="24"/>
                <w:szCs w:val="24"/>
                <w:lang w:eastAsia="ru-RU"/>
              </w:rPr>
              <w:t xml:space="preserve"> и </w:t>
            </w:r>
            <w:proofErr w:type="spellStart"/>
            <w:r w:rsidRPr="009C3CC6">
              <w:rPr>
                <w:rFonts w:ascii="Times New Roman" w:eastAsia="Times New Roman" w:hAnsi="Times New Roman" w:cs="Times New Roman"/>
                <w:sz w:val="24"/>
                <w:szCs w:val="24"/>
                <w:lang w:eastAsia="ru-RU"/>
              </w:rPr>
              <w:t>гетерорегуляция</w:t>
            </w:r>
            <w:proofErr w:type="spellEnd"/>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Сразу после тренировочного занятия, соревнования</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Восстановление функции </w:t>
            </w:r>
            <w:proofErr w:type="spellStart"/>
            <w:r w:rsidRPr="009C3CC6">
              <w:rPr>
                <w:rFonts w:ascii="Times New Roman" w:eastAsia="Times New Roman" w:hAnsi="Times New Roman" w:cs="Times New Roman"/>
                <w:sz w:val="24"/>
                <w:szCs w:val="24"/>
                <w:lang w:eastAsia="ru-RU"/>
              </w:rPr>
              <w:t>кардиореспира-тор</w:t>
            </w:r>
            <w:proofErr w:type="spellEnd"/>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ной системы, </w:t>
            </w:r>
            <w:proofErr w:type="spellStart"/>
            <w:r w:rsidRPr="009C3CC6">
              <w:rPr>
                <w:rFonts w:ascii="Times New Roman" w:eastAsia="Times New Roman" w:hAnsi="Times New Roman" w:cs="Times New Roman"/>
                <w:sz w:val="24"/>
                <w:szCs w:val="24"/>
                <w:lang w:eastAsia="ru-RU"/>
              </w:rPr>
              <w:t>лимфоциркуля-ции</w:t>
            </w:r>
            <w:proofErr w:type="spellEnd"/>
            <w:r w:rsidRPr="009C3CC6">
              <w:rPr>
                <w:rFonts w:ascii="Times New Roman" w:eastAsia="Times New Roman" w:hAnsi="Times New Roman" w:cs="Times New Roman"/>
                <w:sz w:val="24"/>
                <w:szCs w:val="24"/>
                <w:lang w:eastAsia="ru-RU"/>
              </w:rPr>
              <w:t>, тканевого обмена</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Комплекс восстановительных упражнений – ходьба, дыхательные упражнения, душ – теплый/прохладный</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8-10 мин</w:t>
            </w:r>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Через 2-4 часа после тренировочного занятия</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Ускорение восстановительного процесса</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Локальный массаж, массаж мышц спины (включая шейно-воротниковую зону и </w:t>
            </w:r>
            <w:proofErr w:type="spellStart"/>
            <w:r w:rsidRPr="009C3CC6">
              <w:rPr>
                <w:rFonts w:ascii="Times New Roman" w:eastAsia="Times New Roman" w:hAnsi="Times New Roman" w:cs="Times New Roman"/>
                <w:sz w:val="24"/>
                <w:szCs w:val="24"/>
                <w:lang w:eastAsia="ru-RU"/>
              </w:rPr>
              <w:t>паравертебрально</w:t>
            </w:r>
            <w:proofErr w:type="spellEnd"/>
            <w:r w:rsidRPr="009C3CC6">
              <w:rPr>
                <w:rFonts w:ascii="Times New Roman" w:eastAsia="Times New Roman" w:hAnsi="Times New Roman" w:cs="Times New Roman"/>
                <w:sz w:val="24"/>
                <w:szCs w:val="24"/>
                <w:lang w:eastAsia="ru-RU"/>
              </w:rPr>
              <w:t>). Душ – теплый/умеренно холодный/теплый.</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Сеансы аэроионотерапии.</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sz w:val="24"/>
                <w:szCs w:val="24"/>
                <w:lang w:eastAsia="ru-RU"/>
              </w:rPr>
              <w:t>Прихорегуляция</w:t>
            </w:r>
            <w:proofErr w:type="spellEnd"/>
            <w:r w:rsidRPr="009C3CC6">
              <w:rPr>
                <w:rFonts w:ascii="Times New Roman" w:eastAsia="Times New Roman" w:hAnsi="Times New Roman" w:cs="Times New Roman"/>
                <w:sz w:val="24"/>
                <w:szCs w:val="24"/>
                <w:lang w:eastAsia="ru-RU"/>
              </w:rPr>
              <w:t xml:space="preserve"> реституционной направленности</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8-10 мин</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5-10 мин</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5 мин</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sz w:val="24"/>
                <w:szCs w:val="24"/>
                <w:lang w:eastAsia="ru-RU"/>
              </w:rPr>
              <w:t>Саморегуляция</w:t>
            </w:r>
            <w:proofErr w:type="spellEnd"/>
            <w:r w:rsidRPr="009C3CC6">
              <w:rPr>
                <w:rFonts w:ascii="Times New Roman" w:eastAsia="Times New Roman" w:hAnsi="Times New Roman" w:cs="Times New Roman"/>
                <w:sz w:val="24"/>
                <w:szCs w:val="24"/>
                <w:lang w:eastAsia="ru-RU"/>
              </w:rPr>
              <w:t xml:space="preserve">, </w:t>
            </w:r>
            <w:proofErr w:type="spellStart"/>
            <w:r w:rsidRPr="009C3CC6">
              <w:rPr>
                <w:rFonts w:ascii="Times New Roman" w:eastAsia="Times New Roman" w:hAnsi="Times New Roman" w:cs="Times New Roman"/>
                <w:sz w:val="24"/>
                <w:szCs w:val="24"/>
                <w:lang w:eastAsia="ru-RU"/>
              </w:rPr>
              <w:t>гетерорегуляция</w:t>
            </w:r>
            <w:proofErr w:type="spellEnd"/>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середине микроцикла, в соревнованиях и свободный от игр день</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Восстановление </w:t>
            </w:r>
            <w:proofErr w:type="spellStart"/>
            <w:proofErr w:type="gramStart"/>
            <w:r w:rsidRPr="009C3CC6">
              <w:rPr>
                <w:rFonts w:ascii="Times New Roman" w:eastAsia="Times New Roman" w:hAnsi="Times New Roman" w:cs="Times New Roman"/>
                <w:sz w:val="24"/>
                <w:szCs w:val="24"/>
                <w:lang w:eastAsia="ru-RU"/>
              </w:rPr>
              <w:t>работо-способности</w:t>
            </w:r>
            <w:proofErr w:type="spellEnd"/>
            <w:proofErr w:type="gramEnd"/>
            <w:r w:rsidRPr="009C3CC6">
              <w:rPr>
                <w:rFonts w:ascii="Times New Roman" w:eastAsia="Times New Roman" w:hAnsi="Times New Roman" w:cs="Times New Roman"/>
                <w:sz w:val="24"/>
                <w:szCs w:val="24"/>
                <w:lang w:eastAsia="ru-RU"/>
              </w:rPr>
              <w:t>, профилактика перенапряжений</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Упражнения ОФП восстановительной направленности. Сауна, общий массаж</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Восстановительная тренировка,</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После восстановительной тренировки.</w:t>
            </w:r>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После микроцикла соревнований</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Физическая и психологическая подготовка к новому циклу </w:t>
            </w:r>
            <w:r w:rsidRPr="009C3CC6">
              <w:rPr>
                <w:rFonts w:ascii="Times New Roman" w:eastAsia="Times New Roman" w:hAnsi="Times New Roman" w:cs="Times New Roman"/>
                <w:sz w:val="24"/>
                <w:szCs w:val="24"/>
                <w:lang w:eastAsia="ru-RU"/>
              </w:rPr>
              <w:lastRenderedPageBreak/>
              <w:t>тренировок, профилактика перенапряжений</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 xml:space="preserve">Упражнения ОФП восстановительной </w:t>
            </w:r>
            <w:r w:rsidRPr="009C3CC6">
              <w:rPr>
                <w:rFonts w:ascii="Times New Roman" w:eastAsia="Times New Roman" w:hAnsi="Times New Roman" w:cs="Times New Roman"/>
                <w:sz w:val="24"/>
                <w:szCs w:val="24"/>
                <w:lang w:eastAsia="ru-RU"/>
              </w:rPr>
              <w:lastRenderedPageBreak/>
              <w:t xml:space="preserve">направленности. Сауна, общий массаж, душ </w:t>
            </w:r>
            <w:proofErr w:type="spellStart"/>
            <w:r w:rsidRPr="009C3CC6">
              <w:rPr>
                <w:rFonts w:ascii="Times New Roman" w:eastAsia="Times New Roman" w:hAnsi="Times New Roman" w:cs="Times New Roman"/>
                <w:sz w:val="24"/>
                <w:szCs w:val="24"/>
                <w:lang w:eastAsia="ru-RU"/>
              </w:rPr>
              <w:t>Шарко</w:t>
            </w:r>
            <w:proofErr w:type="spellEnd"/>
            <w:r w:rsidRPr="009C3CC6">
              <w:rPr>
                <w:rFonts w:ascii="Times New Roman" w:eastAsia="Times New Roman" w:hAnsi="Times New Roman" w:cs="Times New Roman"/>
                <w:sz w:val="24"/>
                <w:szCs w:val="24"/>
                <w:lang w:eastAsia="ru-RU"/>
              </w:rPr>
              <w:t>, подводный массаж.</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sz w:val="24"/>
                <w:szCs w:val="24"/>
                <w:lang w:eastAsia="ru-RU"/>
              </w:rPr>
              <w:t>Психорегуляция</w:t>
            </w:r>
            <w:proofErr w:type="spellEnd"/>
            <w:r w:rsidRPr="009C3CC6">
              <w:rPr>
                <w:rFonts w:ascii="Times New Roman" w:eastAsia="Times New Roman" w:hAnsi="Times New Roman" w:cs="Times New Roman"/>
                <w:sz w:val="24"/>
                <w:szCs w:val="24"/>
                <w:lang w:eastAsia="ru-RU"/>
              </w:rPr>
              <w:t xml:space="preserve"> реституционной направленности</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Восстановительная тренировка, туризм.</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После восстановительной тренировки.</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sz w:val="24"/>
                <w:szCs w:val="24"/>
                <w:lang w:eastAsia="ru-RU"/>
              </w:rPr>
              <w:t>Саморегуляция</w:t>
            </w:r>
            <w:proofErr w:type="spellEnd"/>
            <w:r w:rsidRPr="009C3CC6">
              <w:rPr>
                <w:rFonts w:ascii="Times New Roman" w:eastAsia="Times New Roman" w:hAnsi="Times New Roman" w:cs="Times New Roman"/>
                <w:sz w:val="24"/>
                <w:szCs w:val="24"/>
                <w:lang w:eastAsia="ru-RU"/>
              </w:rPr>
              <w:t xml:space="preserve">, </w:t>
            </w:r>
            <w:proofErr w:type="spellStart"/>
            <w:r w:rsidRPr="009C3CC6">
              <w:rPr>
                <w:rFonts w:ascii="Times New Roman" w:eastAsia="Times New Roman" w:hAnsi="Times New Roman" w:cs="Times New Roman"/>
                <w:sz w:val="24"/>
                <w:szCs w:val="24"/>
                <w:lang w:eastAsia="ru-RU"/>
              </w:rPr>
              <w:t>гетерорегуляция</w:t>
            </w:r>
            <w:proofErr w:type="spellEnd"/>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 xml:space="preserve">После </w:t>
            </w:r>
            <w:proofErr w:type="spellStart"/>
            <w:r w:rsidRPr="009C3CC6">
              <w:rPr>
                <w:rFonts w:ascii="Times New Roman" w:eastAsia="Times New Roman" w:hAnsi="Times New Roman" w:cs="Times New Roman"/>
                <w:sz w:val="24"/>
                <w:szCs w:val="24"/>
                <w:lang w:eastAsia="ru-RU"/>
              </w:rPr>
              <w:t>макроцикла</w:t>
            </w:r>
            <w:proofErr w:type="spellEnd"/>
            <w:r w:rsidRPr="009C3CC6">
              <w:rPr>
                <w:rFonts w:ascii="Times New Roman" w:eastAsia="Times New Roman" w:hAnsi="Times New Roman" w:cs="Times New Roman"/>
                <w:sz w:val="24"/>
                <w:szCs w:val="24"/>
                <w:lang w:eastAsia="ru-RU"/>
              </w:rPr>
              <w:t xml:space="preserve"> соревнований</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Физическая и психологическая подготовка к новому циклу нагрузок, профилактика переутомления</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Средства те же, что и после микроцикла, применяются в течение нескольких дней. Сауна</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Восстановительные тренировки ежедневно.</w:t>
            </w: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p>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1 раз в 3-5 дней</w:t>
            </w:r>
          </w:p>
        </w:tc>
      </w:tr>
      <w:tr w:rsidR="00120DAD" w:rsidRPr="009C3CC6" w:rsidTr="00B51A28">
        <w:tc>
          <w:tcPr>
            <w:tcW w:w="33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Перманентно</w:t>
            </w:r>
          </w:p>
        </w:tc>
        <w:tc>
          <w:tcPr>
            <w:tcW w:w="4252" w:type="dxa"/>
            <w:gridSpan w:val="2"/>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Обеспечение </w:t>
            </w:r>
            <w:proofErr w:type="spellStart"/>
            <w:r w:rsidRPr="009C3CC6">
              <w:rPr>
                <w:rFonts w:ascii="Times New Roman" w:eastAsia="Times New Roman" w:hAnsi="Times New Roman" w:cs="Times New Roman"/>
                <w:sz w:val="24"/>
                <w:szCs w:val="24"/>
                <w:lang w:eastAsia="ru-RU"/>
              </w:rPr>
              <w:t>биоритмических</w:t>
            </w:r>
            <w:proofErr w:type="spellEnd"/>
            <w:r w:rsidRPr="009C3CC6">
              <w:rPr>
                <w:rFonts w:ascii="Times New Roman" w:eastAsia="Times New Roman" w:hAnsi="Times New Roman" w:cs="Times New Roman"/>
                <w:sz w:val="24"/>
                <w:szCs w:val="24"/>
                <w:lang w:eastAsia="ru-RU"/>
              </w:rPr>
              <w:t xml:space="preserve">, энергетических, </w:t>
            </w:r>
            <w:proofErr w:type="spellStart"/>
            <w:proofErr w:type="gramStart"/>
            <w:r w:rsidRPr="009C3CC6">
              <w:rPr>
                <w:rFonts w:ascii="Times New Roman" w:eastAsia="Times New Roman" w:hAnsi="Times New Roman" w:cs="Times New Roman"/>
                <w:sz w:val="24"/>
                <w:szCs w:val="24"/>
                <w:lang w:eastAsia="ru-RU"/>
              </w:rPr>
              <w:t>восстановитель-ных</w:t>
            </w:r>
            <w:proofErr w:type="spellEnd"/>
            <w:proofErr w:type="gramEnd"/>
            <w:r w:rsidRPr="009C3CC6">
              <w:rPr>
                <w:rFonts w:ascii="Times New Roman" w:eastAsia="Times New Roman" w:hAnsi="Times New Roman" w:cs="Times New Roman"/>
                <w:sz w:val="24"/>
                <w:szCs w:val="24"/>
                <w:lang w:eastAsia="ru-RU"/>
              </w:rPr>
              <w:t xml:space="preserve"> процессов</w:t>
            </w:r>
          </w:p>
        </w:tc>
        <w:tc>
          <w:tcPr>
            <w:tcW w:w="3260"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Сбалансированное питание, витаминизация, щелочные минеральные воды</w:t>
            </w:r>
          </w:p>
        </w:tc>
        <w:tc>
          <w:tcPr>
            <w:tcW w:w="3969" w:type="dxa"/>
          </w:tcPr>
          <w:p w:rsidR="00120DAD" w:rsidRPr="009C3CC6" w:rsidRDefault="00120DAD" w:rsidP="009C3CC6">
            <w:pPr>
              <w:spacing w:after="0" w:line="240" w:lineRule="auto"/>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4500-5500 ккал/день, режим сна, аутогенная </w:t>
            </w:r>
            <w:proofErr w:type="spellStart"/>
            <w:r w:rsidRPr="009C3CC6">
              <w:rPr>
                <w:rFonts w:ascii="Times New Roman" w:eastAsia="Times New Roman" w:hAnsi="Times New Roman" w:cs="Times New Roman"/>
                <w:sz w:val="24"/>
                <w:szCs w:val="24"/>
                <w:lang w:eastAsia="ru-RU"/>
              </w:rPr>
              <w:t>саморегуляция</w:t>
            </w:r>
            <w:proofErr w:type="spellEnd"/>
          </w:p>
        </w:tc>
      </w:tr>
    </w:tbl>
    <w:p w:rsidR="00120DAD" w:rsidRPr="009C3CC6" w:rsidRDefault="00120DAD" w:rsidP="009C3CC6">
      <w:pPr>
        <w:spacing w:after="0" w:line="240" w:lineRule="auto"/>
        <w:ind w:firstLine="540"/>
        <w:rPr>
          <w:rFonts w:ascii="Times New Roman" w:eastAsia="Times New Roman" w:hAnsi="Times New Roman" w:cs="Times New Roman"/>
          <w:sz w:val="24"/>
          <w:szCs w:val="24"/>
          <w:lang w:eastAsia="ru-RU"/>
        </w:rPr>
      </w:pPr>
    </w:p>
    <w:p w:rsidR="00120DAD" w:rsidRPr="009C3CC6" w:rsidRDefault="00120DAD" w:rsidP="009C3CC6">
      <w:pPr>
        <w:spacing w:after="0" w:line="240" w:lineRule="auto"/>
        <w:ind w:firstLine="540"/>
        <w:rPr>
          <w:rFonts w:ascii="Times New Roman" w:eastAsia="Times New Roman" w:hAnsi="Times New Roman" w:cs="Times New Roman"/>
          <w:sz w:val="24"/>
          <w:szCs w:val="24"/>
          <w:lang w:eastAsia="ru-RU"/>
        </w:rPr>
        <w:sectPr w:rsidR="00120DAD" w:rsidRPr="009C3CC6" w:rsidSect="005A49F5">
          <w:pgSz w:w="16838" w:h="11906" w:orient="landscape"/>
          <w:pgMar w:top="851" w:right="1134" w:bottom="1701" w:left="1134" w:header="709" w:footer="709" w:gutter="0"/>
          <w:cols w:space="708"/>
          <w:docGrid w:linePitch="360"/>
        </w:sectPr>
      </w:pP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lastRenderedPageBreak/>
        <w:t xml:space="preserve">Восстановительные процессы подразделяют на: </w:t>
      </w:r>
      <w:r w:rsidRPr="009C3CC6">
        <w:rPr>
          <w:rFonts w:ascii="Times New Roman" w:eastAsia="Times New Roman" w:hAnsi="Times New Roman" w:cs="Times New Roman"/>
          <w:i/>
          <w:sz w:val="24"/>
          <w:szCs w:val="24"/>
          <w:lang w:eastAsia="ru-RU"/>
        </w:rPr>
        <w:t>текущее восстановление</w:t>
      </w:r>
      <w:r w:rsidRPr="009C3CC6">
        <w:rPr>
          <w:rFonts w:ascii="Times New Roman" w:eastAsia="Times New Roman" w:hAnsi="Times New Roman" w:cs="Times New Roman"/>
          <w:sz w:val="24"/>
          <w:szCs w:val="24"/>
          <w:lang w:eastAsia="ru-RU"/>
        </w:rPr>
        <w:t xml:space="preserve"> в ходе выполнения упражнений; </w:t>
      </w:r>
      <w:r w:rsidRPr="009C3CC6">
        <w:rPr>
          <w:rFonts w:ascii="Times New Roman" w:eastAsia="Times New Roman" w:hAnsi="Times New Roman" w:cs="Times New Roman"/>
          <w:i/>
          <w:sz w:val="24"/>
          <w:szCs w:val="24"/>
          <w:lang w:eastAsia="ru-RU"/>
        </w:rPr>
        <w:t>срочное восстановление</w:t>
      </w:r>
      <w:r w:rsidRPr="009C3CC6">
        <w:rPr>
          <w:rFonts w:ascii="Times New Roman" w:eastAsia="Times New Roman" w:hAnsi="Times New Roman" w:cs="Times New Roman"/>
          <w:sz w:val="24"/>
          <w:szCs w:val="24"/>
          <w:lang w:eastAsia="ru-RU"/>
        </w:rPr>
        <w:t xml:space="preserve">, происходящее сразу после окончания работы; </w:t>
      </w:r>
      <w:r w:rsidRPr="009C3CC6">
        <w:rPr>
          <w:rFonts w:ascii="Times New Roman" w:eastAsia="Times New Roman" w:hAnsi="Times New Roman" w:cs="Times New Roman"/>
          <w:i/>
          <w:sz w:val="24"/>
          <w:szCs w:val="24"/>
          <w:lang w:eastAsia="ru-RU"/>
        </w:rPr>
        <w:t>отставленное восстановление</w:t>
      </w:r>
      <w:r w:rsidRPr="009C3CC6">
        <w:rPr>
          <w:rFonts w:ascii="Times New Roman" w:eastAsia="Times New Roman" w:hAnsi="Times New Roman" w:cs="Times New Roman"/>
          <w:sz w:val="24"/>
          <w:szCs w:val="24"/>
          <w:lang w:eastAsia="ru-RU"/>
        </w:rPr>
        <w:t xml:space="preserve">, которое наблюдается на протяжении длительного времени после выполнение тренировочной нагрузки; </w:t>
      </w:r>
      <w:r w:rsidRPr="009C3CC6">
        <w:rPr>
          <w:rFonts w:ascii="Times New Roman" w:eastAsia="Times New Roman" w:hAnsi="Times New Roman" w:cs="Times New Roman"/>
          <w:i/>
          <w:sz w:val="24"/>
          <w:szCs w:val="24"/>
          <w:lang w:eastAsia="ru-RU"/>
        </w:rPr>
        <w:t>стресс-восстановление</w:t>
      </w:r>
      <w:r w:rsidRPr="009C3CC6">
        <w:rPr>
          <w:rFonts w:ascii="Times New Roman" w:eastAsia="Times New Roman" w:hAnsi="Times New Roman" w:cs="Times New Roman"/>
          <w:sz w:val="24"/>
          <w:szCs w:val="24"/>
          <w:lang w:eastAsia="ru-RU"/>
        </w:rPr>
        <w:t xml:space="preserve"> – восстановление после перенапряжений.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Для восстановления работоспособности учащихся спортивных школ используется широкий круг средств и мероприятий (педагогических, психологических медико-гигиенических) с учетом возраста, этапа подготовки, интенсивности тренировочных нагрузок и индивидуальных особенностей юных спортсменов.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Восстановительные мероприятия проводятся; в повседневном учебно-тренировочном процессе в ходе совершенствования общей и специально работоспособности; в условиях соревнований; когда необходимо обеспечить быстрое и по возможности полное восстановление физической и психической готовности к следующему этапу; после тренировочного занятия, соревнования; в середине микроцикла в соревнованиях и свободный от игр день; после </w:t>
      </w:r>
      <w:proofErr w:type="spellStart"/>
      <w:r w:rsidRPr="009C3CC6">
        <w:rPr>
          <w:rFonts w:ascii="Times New Roman" w:eastAsia="Times New Roman" w:hAnsi="Times New Roman" w:cs="Times New Roman"/>
          <w:sz w:val="24"/>
          <w:szCs w:val="24"/>
          <w:lang w:eastAsia="ru-RU"/>
        </w:rPr>
        <w:t>макроцикла</w:t>
      </w:r>
      <w:proofErr w:type="spellEnd"/>
      <w:r w:rsidRPr="009C3CC6">
        <w:rPr>
          <w:rFonts w:ascii="Times New Roman" w:eastAsia="Times New Roman" w:hAnsi="Times New Roman" w:cs="Times New Roman"/>
          <w:sz w:val="24"/>
          <w:szCs w:val="24"/>
          <w:lang w:eastAsia="ru-RU"/>
        </w:rPr>
        <w:t xml:space="preserve"> соревнований; перманентно.</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Педагогические средства </w:t>
      </w:r>
      <w:r w:rsidRPr="009C3CC6">
        <w:rPr>
          <w:rFonts w:ascii="Times New Roman" w:eastAsia="Times New Roman" w:hAnsi="Times New Roman" w:cs="Times New Roman"/>
          <w:sz w:val="24"/>
          <w:szCs w:val="24"/>
          <w:lang w:eastAsia="ru-RU"/>
        </w:rPr>
        <w:t>восстановления включают:</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рациональное планирование тренировочного процесса в соответствии с функциональными возможностями организма;</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построение отдельного тренировочного занятия с использованием средств восстановления: полноценная разминка, подбор инвентаря, оборудования и мест для занятий, упражнений для активного отдыха и расслабления, создание положительного эмоционального фона;</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варьирование интервалов отдыха между отдельными упражнениями и тренировочными занятиями;</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разработку системы планирования с использованием различных восстановительных средств в недельных, месячных и годовых циклах подготовки;</w:t>
      </w:r>
    </w:p>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разработку специальных физических упражнений с целью ускорения восстановления работоспособности спортсменов, совершенствования технических приемов и тактических действий.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Психолого-педагогические средства </w:t>
      </w:r>
      <w:r w:rsidRPr="009C3CC6">
        <w:rPr>
          <w:rFonts w:ascii="Times New Roman" w:eastAsia="Times New Roman" w:hAnsi="Times New Roman" w:cs="Times New Roman"/>
          <w:sz w:val="24"/>
          <w:szCs w:val="24"/>
          <w:lang w:eastAsia="ru-RU"/>
        </w:rPr>
        <w:t xml:space="preserve">включают специальные восстановительные упражнения: на расслабление, дыхательные, на растяжение, восстановительного характера (плавание, настольный теннис), чередование средств ОФП и </w:t>
      </w:r>
      <w:proofErr w:type="spellStart"/>
      <w:r w:rsidRPr="009C3CC6">
        <w:rPr>
          <w:rFonts w:ascii="Times New Roman" w:eastAsia="Times New Roman" w:hAnsi="Times New Roman" w:cs="Times New Roman"/>
          <w:sz w:val="24"/>
          <w:szCs w:val="24"/>
          <w:lang w:eastAsia="ru-RU"/>
        </w:rPr>
        <w:t>психорегуляции</w:t>
      </w:r>
      <w:proofErr w:type="spellEnd"/>
      <w:r w:rsidRPr="009C3CC6">
        <w:rPr>
          <w:rFonts w:ascii="Times New Roman" w:eastAsia="Times New Roman" w:hAnsi="Times New Roman" w:cs="Times New Roman"/>
          <w:sz w:val="24"/>
          <w:szCs w:val="24"/>
          <w:lang w:eastAsia="ru-RU"/>
        </w:rPr>
        <w:t>.</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Медико-гигиенические средства </w:t>
      </w:r>
      <w:r w:rsidRPr="009C3CC6">
        <w:rPr>
          <w:rFonts w:ascii="Times New Roman" w:eastAsia="Times New Roman" w:hAnsi="Times New Roman" w:cs="Times New Roman"/>
          <w:sz w:val="24"/>
          <w:szCs w:val="24"/>
          <w:lang w:eastAsia="ru-RU"/>
        </w:rPr>
        <w:t xml:space="preserve">восстановления включают: сбалансированное питание, физические средства восстановления (массаж, душ, сауна, </w:t>
      </w:r>
      <w:proofErr w:type="spellStart"/>
      <w:r w:rsidRPr="009C3CC6">
        <w:rPr>
          <w:rFonts w:ascii="Times New Roman" w:eastAsia="Times New Roman" w:hAnsi="Times New Roman" w:cs="Times New Roman"/>
          <w:sz w:val="24"/>
          <w:szCs w:val="24"/>
          <w:lang w:eastAsia="ru-RU"/>
        </w:rPr>
        <w:t>норм</w:t>
      </w:r>
      <w:proofErr w:type="gramStart"/>
      <w:r w:rsidRPr="009C3CC6">
        <w:rPr>
          <w:rFonts w:ascii="Times New Roman" w:eastAsia="Times New Roman" w:hAnsi="Times New Roman" w:cs="Times New Roman"/>
          <w:sz w:val="24"/>
          <w:szCs w:val="24"/>
          <w:lang w:eastAsia="ru-RU"/>
        </w:rPr>
        <w:t>о</w:t>
      </w:r>
      <w:proofErr w:type="spellEnd"/>
      <w:r w:rsidRPr="009C3CC6">
        <w:rPr>
          <w:rFonts w:ascii="Times New Roman" w:eastAsia="Times New Roman" w:hAnsi="Times New Roman" w:cs="Times New Roman"/>
          <w:sz w:val="24"/>
          <w:szCs w:val="24"/>
          <w:lang w:eastAsia="ru-RU"/>
        </w:rPr>
        <w:t>-</w:t>
      </w:r>
      <w:proofErr w:type="gramEnd"/>
      <w:r w:rsidRPr="009C3CC6">
        <w:rPr>
          <w:rFonts w:ascii="Times New Roman" w:eastAsia="Times New Roman" w:hAnsi="Times New Roman" w:cs="Times New Roman"/>
          <w:sz w:val="24"/>
          <w:szCs w:val="24"/>
          <w:lang w:eastAsia="ru-RU"/>
        </w:rPr>
        <w:t xml:space="preserve"> и гипербарическую </w:t>
      </w:r>
      <w:proofErr w:type="spellStart"/>
      <w:r w:rsidRPr="009C3CC6">
        <w:rPr>
          <w:rFonts w:ascii="Times New Roman" w:eastAsia="Times New Roman" w:hAnsi="Times New Roman" w:cs="Times New Roman"/>
          <w:sz w:val="24"/>
          <w:szCs w:val="24"/>
          <w:lang w:eastAsia="ru-RU"/>
        </w:rPr>
        <w:t>оксигенацию</w:t>
      </w:r>
      <w:proofErr w:type="spellEnd"/>
      <w:r w:rsidRPr="009C3CC6">
        <w:rPr>
          <w:rFonts w:ascii="Times New Roman" w:eastAsia="Times New Roman" w:hAnsi="Times New Roman" w:cs="Times New Roman"/>
          <w:sz w:val="24"/>
          <w:szCs w:val="24"/>
          <w:lang w:eastAsia="ru-RU"/>
        </w:rPr>
        <w:t>, сеансы аэроионотерапии), обеспечение соответствия условий тренировок, соревнований и отдыха основным санитарно-гигиеническим требованиям.</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Психологические средства </w:t>
      </w:r>
      <w:r w:rsidRPr="009C3CC6">
        <w:rPr>
          <w:rFonts w:ascii="Times New Roman" w:eastAsia="Times New Roman" w:hAnsi="Times New Roman" w:cs="Times New Roman"/>
          <w:sz w:val="24"/>
          <w:szCs w:val="24"/>
          <w:lang w:eastAsia="ru-RU"/>
        </w:rPr>
        <w:t>восстановления включают: психорегулирующую тренировку, упражнения для мышечного расслабления, сон-отдых и другие приемы психогигиены и психотерапии.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Следует учитывать, что после соревновательного цикла </w:t>
      </w:r>
      <w:proofErr w:type="gramStart"/>
      <w:r w:rsidRPr="009C3CC6">
        <w:rPr>
          <w:rFonts w:ascii="Times New Roman" w:eastAsia="Times New Roman" w:hAnsi="Times New Roman" w:cs="Times New Roman"/>
          <w:sz w:val="24"/>
          <w:szCs w:val="24"/>
          <w:lang w:eastAsia="ru-RU"/>
        </w:rPr>
        <w:t>необходимы</w:t>
      </w:r>
      <w:proofErr w:type="gramEnd"/>
      <w:r w:rsidRPr="009C3CC6">
        <w:rPr>
          <w:rFonts w:ascii="Times New Roman" w:eastAsia="Times New Roman" w:hAnsi="Times New Roman" w:cs="Times New Roman"/>
          <w:sz w:val="24"/>
          <w:szCs w:val="24"/>
          <w:lang w:eastAsia="ru-RU"/>
        </w:rPr>
        <w:t xml:space="preserve"> физическая и психологическая разгрузка, подготовка организма к новому циклу тренировочных и соревновательных нагрузок, профилактика перенапряжений.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Тренировочные сборы обеспечивают возможность максимальной работоспособности спортсменов и адаптации к условиям соревнований.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Психологические средства восстановления используются для ускорения реабилитации после нервного и психического утомления.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При выборе восстановительных средств особое внимание необходимо уделять индивидуальной переносимости тренировочных и соревновательных нагрузок.</w:t>
      </w:r>
    </w:p>
    <w:p w:rsidR="00120DAD" w:rsidRPr="009C3CC6" w:rsidRDefault="00120DAD" w:rsidP="009C3CC6">
      <w:pPr>
        <w:spacing w:after="0" w:line="240" w:lineRule="auto"/>
        <w:ind w:firstLine="540"/>
        <w:jc w:val="center"/>
        <w:rPr>
          <w:rFonts w:ascii="Times New Roman" w:eastAsia="Times New Roman" w:hAnsi="Times New Roman" w:cs="Times New Roman"/>
          <w:sz w:val="24"/>
          <w:szCs w:val="24"/>
          <w:lang w:eastAsia="ru-RU"/>
        </w:rPr>
        <w:sectPr w:rsidR="00120DAD" w:rsidRPr="009C3CC6" w:rsidSect="005A49F5">
          <w:pgSz w:w="11906" w:h="16838"/>
          <w:pgMar w:top="1134" w:right="850" w:bottom="1134" w:left="1701" w:header="708" w:footer="708" w:gutter="0"/>
          <w:cols w:space="708"/>
          <w:docGrid w:linePitch="360"/>
        </w:sectPr>
      </w:pPr>
    </w:p>
    <w:p w:rsidR="00120DAD" w:rsidRPr="009C3CC6" w:rsidRDefault="00120DAD" w:rsidP="009C3CC6">
      <w:pPr>
        <w:spacing w:after="0" w:line="240" w:lineRule="auto"/>
        <w:ind w:firstLine="540"/>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lastRenderedPageBreak/>
        <w:t>Инструкторская и судейская практика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Работа по освоению инструкторских и судейских навыков проводится на тренировочном этапе в последние 3-5 годы подготовки, на  этапе совершенствования спортивного мастерства  в каждом году подготовки. Такая работа проводится в форме бесед, семинаров, практических занятий, самостоятельной работы учащихся. Учащиеся готовятся к роли инструктора, помощника тренера для участия в организации и проведении занятий, массовых соревнований в качестве судей. Содержание занятий на спортивно-оздоровительном этапе определяется в зависимости от подготовленности занимающихся на основании материала для  тренировочного этапа.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3696"/>
        <w:gridCol w:w="3697"/>
        <w:gridCol w:w="3697"/>
      </w:tblGrid>
      <w:tr w:rsidR="00120DAD" w:rsidRPr="009C3CC6" w:rsidTr="005A49F5">
        <w:tc>
          <w:tcPr>
            <w:tcW w:w="3696" w:type="dxa"/>
            <w:shd w:val="clear" w:color="auto" w:fill="D9D9D9"/>
          </w:tcPr>
          <w:p w:rsidR="00120DAD" w:rsidRPr="009C3CC6" w:rsidRDefault="00120DAD"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Первый год</w:t>
            </w:r>
          </w:p>
        </w:tc>
        <w:tc>
          <w:tcPr>
            <w:tcW w:w="3696" w:type="dxa"/>
            <w:shd w:val="clear" w:color="auto" w:fill="D9D9D9"/>
          </w:tcPr>
          <w:p w:rsidR="00120DAD" w:rsidRPr="009C3CC6" w:rsidRDefault="00120DAD"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Второй год</w:t>
            </w:r>
          </w:p>
        </w:tc>
        <w:tc>
          <w:tcPr>
            <w:tcW w:w="3697" w:type="dxa"/>
            <w:shd w:val="clear" w:color="auto" w:fill="D9D9D9"/>
          </w:tcPr>
          <w:p w:rsidR="00120DAD" w:rsidRPr="009C3CC6" w:rsidRDefault="00120DAD"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Третий год</w:t>
            </w:r>
          </w:p>
        </w:tc>
        <w:tc>
          <w:tcPr>
            <w:tcW w:w="3697" w:type="dxa"/>
            <w:shd w:val="clear" w:color="auto" w:fill="D9D9D9"/>
          </w:tcPr>
          <w:p w:rsidR="00120DAD" w:rsidRPr="009C3CC6" w:rsidRDefault="00120DAD" w:rsidP="009C3CC6">
            <w:pPr>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Четвертый-пятый годы</w:t>
            </w:r>
          </w:p>
        </w:tc>
      </w:tr>
      <w:tr w:rsidR="00120DAD" w:rsidRPr="009C3CC6" w:rsidTr="005A49F5">
        <w:tc>
          <w:tcPr>
            <w:tcW w:w="3696"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Освоение терминологии, принятой в волейболе</w:t>
            </w:r>
          </w:p>
        </w:tc>
        <w:tc>
          <w:tcPr>
            <w:tcW w:w="3696"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Умение вести наблюдения за учащимися, выполняющими прием игры, и находить ошибки</w:t>
            </w:r>
          </w:p>
        </w:tc>
        <w:tc>
          <w:tcPr>
            <w:tcW w:w="3697"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Вести наблюдения за учащимися, выполняющими технические приемы в двусторонней игре, и на соревнованиях</w:t>
            </w:r>
          </w:p>
        </w:tc>
        <w:tc>
          <w:tcPr>
            <w:tcW w:w="3697"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Составление комплексов упражнений по физической, технической и тактической подготовке на изученном программном материале данного года обучения</w:t>
            </w:r>
          </w:p>
        </w:tc>
      </w:tr>
      <w:tr w:rsidR="00120DAD" w:rsidRPr="009C3CC6" w:rsidTr="005A49F5">
        <w:tc>
          <w:tcPr>
            <w:tcW w:w="3696"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Овладение командным языком, умение отдать рапорт</w:t>
            </w:r>
          </w:p>
        </w:tc>
        <w:tc>
          <w:tcPr>
            <w:tcW w:w="3696"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Составление комплексов упражнений по специальной физической подготовке, по обучению перемещениям, передаче и приему мяча, подаче нижней и верхней прямой</w:t>
            </w:r>
          </w:p>
        </w:tc>
        <w:tc>
          <w:tcPr>
            <w:tcW w:w="3697"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Составление комплексов упражнений по специальной физической подготовке, обучению техническим приемам и тактическим действиям (на основе изученного программного материала данного года обучения)</w:t>
            </w:r>
          </w:p>
        </w:tc>
        <w:tc>
          <w:tcPr>
            <w:tcW w:w="3697"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Проведение комплекса упражнений по физической и технической подготовке</w:t>
            </w:r>
          </w:p>
        </w:tc>
      </w:tr>
      <w:tr w:rsidR="00120DAD" w:rsidRPr="009C3CC6" w:rsidTr="005A49F5">
        <w:tc>
          <w:tcPr>
            <w:tcW w:w="3696"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Проведение упражнений по построению и перестроению группы</w:t>
            </w:r>
          </w:p>
        </w:tc>
        <w:tc>
          <w:tcPr>
            <w:tcW w:w="3696" w:type="dxa"/>
            <w:vMerge w:val="restart"/>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Судейство на учебных играх в своей группе (по упрощенным правилам)</w:t>
            </w:r>
          </w:p>
        </w:tc>
        <w:tc>
          <w:tcPr>
            <w:tcW w:w="3697" w:type="dxa"/>
            <w:vMerge w:val="restart"/>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Судейство на учебных играх. Выполнение обязанностей первого, второго судей и ведение технического отчета</w:t>
            </w:r>
          </w:p>
        </w:tc>
        <w:tc>
          <w:tcPr>
            <w:tcW w:w="3697" w:type="dxa"/>
            <w:vMerge w:val="restart"/>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Судейство на учебных играх и соревнованиях в общеобразовательных школах, в своей спортивной школе по мини-волейболу. Выполнение обязанностей первого и второго судей, секретаря и судей на линиях</w:t>
            </w:r>
          </w:p>
        </w:tc>
      </w:tr>
      <w:tr w:rsidR="00120DAD" w:rsidRPr="009C3CC6" w:rsidTr="005A49F5">
        <w:tc>
          <w:tcPr>
            <w:tcW w:w="3696" w:type="dxa"/>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качестве дежурного подготовка мест для занятий, инвентаря и оборудования</w:t>
            </w:r>
          </w:p>
        </w:tc>
        <w:tc>
          <w:tcPr>
            <w:tcW w:w="3696" w:type="dxa"/>
            <w:vMerge/>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p>
        </w:tc>
        <w:tc>
          <w:tcPr>
            <w:tcW w:w="3697" w:type="dxa"/>
            <w:vMerge/>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p>
        </w:tc>
        <w:tc>
          <w:tcPr>
            <w:tcW w:w="3697" w:type="dxa"/>
            <w:vMerge/>
          </w:tcPr>
          <w:p w:rsidR="00120DAD" w:rsidRPr="009C3CC6" w:rsidRDefault="00120DAD" w:rsidP="009C3CC6">
            <w:pPr>
              <w:spacing w:after="0" w:line="240" w:lineRule="auto"/>
              <w:jc w:val="both"/>
              <w:rPr>
                <w:rFonts w:ascii="Times New Roman" w:eastAsia="Times New Roman" w:hAnsi="Times New Roman" w:cs="Times New Roman"/>
                <w:sz w:val="24"/>
                <w:szCs w:val="24"/>
                <w:lang w:eastAsia="ru-RU"/>
              </w:rPr>
            </w:pPr>
          </w:p>
        </w:tc>
      </w:tr>
    </w:tbl>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p>
    <w:p w:rsidR="00120DAD" w:rsidRPr="009C3CC6" w:rsidRDefault="00120DAD" w:rsidP="009C3CC6">
      <w:pPr>
        <w:numPr>
          <w:ilvl w:val="0"/>
          <w:numId w:val="6"/>
        </w:numPr>
        <w:tabs>
          <w:tab w:val="num" w:pos="0"/>
          <w:tab w:val="left" w:pos="284"/>
        </w:tabs>
        <w:spacing w:after="0" w:line="240" w:lineRule="auto"/>
        <w:ind w:left="0"/>
        <w:rPr>
          <w:rFonts w:ascii="Times New Roman" w:eastAsia="Times New Roman" w:hAnsi="Times New Roman" w:cs="Times New Roman"/>
          <w:sz w:val="24"/>
          <w:szCs w:val="24"/>
          <w:lang w:eastAsia="ru-RU"/>
        </w:rPr>
        <w:sectPr w:rsidR="00120DAD" w:rsidRPr="009C3CC6" w:rsidSect="005A49F5">
          <w:pgSz w:w="16838" w:h="11906" w:orient="landscape"/>
          <w:pgMar w:top="851" w:right="1134" w:bottom="1701" w:left="1134" w:header="709" w:footer="709" w:gutter="0"/>
          <w:cols w:space="708"/>
          <w:docGrid w:linePitch="360"/>
        </w:sectPr>
      </w:pPr>
    </w:p>
    <w:p w:rsidR="00120DAD" w:rsidRPr="009C3CC6" w:rsidRDefault="00120DAD" w:rsidP="009C3CC6">
      <w:pPr>
        <w:tabs>
          <w:tab w:val="left" w:pos="284"/>
        </w:tabs>
        <w:spacing w:after="0" w:line="240" w:lineRule="auto"/>
        <w:jc w:val="center"/>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lastRenderedPageBreak/>
        <w:t>Физическая подготовка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Направленность и содержание тренировочного процесса по годам обучения определяется с учетом задач и принципов многолетней подготовки юных спортсменов.</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На этапе </w:t>
      </w:r>
      <w:r w:rsidRPr="009C3CC6">
        <w:rPr>
          <w:rFonts w:ascii="Times New Roman" w:eastAsia="Times New Roman" w:hAnsi="Times New Roman" w:cs="Times New Roman"/>
          <w:i/>
          <w:sz w:val="24"/>
          <w:szCs w:val="24"/>
          <w:lang w:eastAsia="ru-RU"/>
        </w:rPr>
        <w:t xml:space="preserve">начальной подготовки </w:t>
      </w:r>
      <w:r w:rsidRPr="009C3CC6">
        <w:rPr>
          <w:rFonts w:ascii="Times New Roman" w:eastAsia="Times New Roman" w:hAnsi="Times New Roman" w:cs="Times New Roman"/>
          <w:sz w:val="24"/>
          <w:szCs w:val="24"/>
          <w:lang w:eastAsia="ru-RU"/>
        </w:rPr>
        <w:t xml:space="preserve"> и </w:t>
      </w:r>
      <w:r w:rsidRPr="009C3CC6">
        <w:rPr>
          <w:rFonts w:ascii="Times New Roman" w:eastAsia="Times New Roman" w:hAnsi="Times New Roman" w:cs="Times New Roman"/>
          <w:i/>
          <w:sz w:val="24"/>
          <w:szCs w:val="24"/>
          <w:lang w:eastAsia="ru-RU"/>
        </w:rPr>
        <w:t xml:space="preserve">тренировочном этапе </w:t>
      </w:r>
      <w:r w:rsidRPr="009C3CC6">
        <w:rPr>
          <w:rFonts w:ascii="Times New Roman" w:eastAsia="Times New Roman" w:hAnsi="Times New Roman" w:cs="Times New Roman"/>
          <w:sz w:val="24"/>
          <w:szCs w:val="24"/>
          <w:lang w:eastAsia="ru-RU"/>
        </w:rPr>
        <w:t>главное внимание уделяется обучению технике основных приемов игры, формированию тактических умений и освоению тактических действий.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Следует широко использовать игровой метод, подвижные игры, круговую тренировку, эстафеты и упражнения из различных видов спорта. </w:t>
      </w:r>
      <w:proofErr w:type="gramStart"/>
      <w:r w:rsidRPr="009C3CC6">
        <w:rPr>
          <w:rFonts w:ascii="Times New Roman" w:eastAsia="Times New Roman" w:hAnsi="Times New Roman" w:cs="Times New Roman"/>
          <w:sz w:val="24"/>
          <w:szCs w:val="24"/>
          <w:lang w:eastAsia="ru-RU"/>
        </w:rPr>
        <w:t>Важное значение</w:t>
      </w:r>
      <w:proofErr w:type="gramEnd"/>
      <w:r w:rsidRPr="009C3CC6">
        <w:rPr>
          <w:rFonts w:ascii="Times New Roman" w:eastAsia="Times New Roman" w:hAnsi="Times New Roman" w:cs="Times New Roman"/>
          <w:sz w:val="24"/>
          <w:szCs w:val="24"/>
          <w:lang w:eastAsia="ru-RU"/>
        </w:rPr>
        <w:t xml:space="preserve"> придается развитию скоростных и скоростно-силовых качеств, быстроты ответных действий, ловкости, координации, выносливости. При этом надо стремиться к тому, чтобы эти качества «включались» в тактические действия и технические приемы игры. Целесообразно развивать скоростные качества в упражнениях с мячом.</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Важно последовательно и целенаправленно формировать устойчивую взаимосвязь между различными сторонами подготовленности (физической, технической, физической и тактической, технической и тактической). Для этой цели применяется интегральная подготовка, для которой выделяется тренировочное время. Высшей формой интегральной подготовки служит учебные, контрольные и календарные игры.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Физическая подготовка слагается из общей и специальной подготовки. Между ними существует тесная связь.</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Общая физическая подготовка </w:t>
      </w:r>
      <w:r w:rsidRPr="009C3CC6">
        <w:rPr>
          <w:rFonts w:ascii="Times New Roman" w:eastAsia="Times New Roman" w:hAnsi="Times New Roman" w:cs="Times New Roman"/>
          <w:sz w:val="24"/>
          <w:szCs w:val="24"/>
          <w:lang w:eastAsia="ru-RU"/>
        </w:rPr>
        <w:t xml:space="preserve">направлена на развитие основных двигательных качеств – силы, быстроты, выносливости, гибкости, ловкости, а также на обогащение юных волейболистов разнообразными двигательными навыками. Средства общей физической подготовки подбираются с учетом возраста </w:t>
      </w:r>
      <w:proofErr w:type="gramStart"/>
      <w:r w:rsidRPr="009C3CC6">
        <w:rPr>
          <w:rFonts w:ascii="Times New Roman" w:eastAsia="Times New Roman" w:hAnsi="Times New Roman" w:cs="Times New Roman"/>
          <w:sz w:val="24"/>
          <w:szCs w:val="24"/>
          <w:lang w:eastAsia="ru-RU"/>
        </w:rPr>
        <w:t>занимающихся</w:t>
      </w:r>
      <w:proofErr w:type="gramEnd"/>
      <w:r w:rsidRPr="009C3CC6">
        <w:rPr>
          <w:rFonts w:ascii="Times New Roman" w:eastAsia="Times New Roman" w:hAnsi="Times New Roman" w:cs="Times New Roman"/>
          <w:sz w:val="24"/>
          <w:szCs w:val="24"/>
          <w:lang w:eastAsia="ru-RU"/>
        </w:rPr>
        <w:t xml:space="preserve"> и специфики волейбола.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Из всего многообразия средств общей физической подготовки в занятиях с юными волейболистами преимущественно используются упражнения из гимнастики, акробатики, легкой атлетики, баскетбола, гандбола, подвижные игры.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Периодически для выполнения </w:t>
      </w:r>
      <w:proofErr w:type="spellStart"/>
      <w:r w:rsidRPr="009C3CC6">
        <w:rPr>
          <w:rFonts w:ascii="Times New Roman" w:eastAsia="Times New Roman" w:hAnsi="Times New Roman" w:cs="Times New Roman"/>
          <w:sz w:val="24"/>
          <w:szCs w:val="24"/>
          <w:lang w:eastAsia="ru-RU"/>
        </w:rPr>
        <w:t>общеразвивающих</w:t>
      </w:r>
      <w:proofErr w:type="spellEnd"/>
      <w:r w:rsidRPr="009C3CC6">
        <w:rPr>
          <w:rFonts w:ascii="Times New Roman" w:eastAsia="Times New Roman" w:hAnsi="Times New Roman" w:cs="Times New Roman"/>
          <w:sz w:val="24"/>
          <w:szCs w:val="24"/>
          <w:lang w:eastAsia="ru-RU"/>
        </w:rPr>
        <w:t xml:space="preserve"> упражнений целесообразно выделять отдельные занятия. В этом случае в подготовительной части даются упражнения и игры, хорошо известные </w:t>
      </w:r>
      <w:proofErr w:type="gramStart"/>
      <w:r w:rsidRPr="009C3CC6">
        <w:rPr>
          <w:rFonts w:ascii="Times New Roman" w:eastAsia="Times New Roman" w:hAnsi="Times New Roman" w:cs="Times New Roman"/>
          <w:sz w:val="24"/>
          <w:szCs w:val="24"/>
          <w:lang w:eastAsia="ru-RU"/>
        </w:rPr>
        <w:t>занимающимся</w:t>
      </w:r>
      <w:proofErr w:type="gramEnd"/>
      <w:r w:rsidRPr="009C3CC6">
        <w:rPr>
          <w:rFonts w:ascii="Times New Roman" w:eastAsia="Times New Roman" w:hAnsi="Times New Roman" w:cs="Times New Roman"/>
          <w:sz w:val="24"/>
          <w:szCs w:val="24"/>
          <w:lang w:eastAsia="ru-RU"/>
        </w:rPr>
        <w:t>. Основную часть занятия посвящают разучиванию техники, например легкоатлетических видов. Занятие заканчивают подвижной игрой, баскетболом и ручным мячом.</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Специальная физическая подготовка </w:t>
      </w:r>
      <w:r w:rsidRPr="009C3CC6">
        <w:rPr>
          <w:rFonts w:ascii="Times New Roman" w:eastAsia="Times New Roman" w:hAnsi="Times New Roman" w:cs="Times New Roman"/>
          <w:sz w:val="24"/>
          <w:szCs w:val="24"/>
          <w:lang w:eastAsia="ru-RU"/>
        </w:rPr>
        <w:t>направлена на развитие физических качеств и способностей, специфичных для игры в волейбол. Задачи ее непосредственно связаны с обучение детей технике и тактике игры. Основным средством специальной физической подготовки являются специальные (подготовительные) упражнения и игры.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Одни упражнения развивают качества, необходимые для овладения техникой (укрепление кистей, увеличение их подвижности, скорости сокращения мышц, развитие мышц ног и т.д.), другие направлены на формирование тактических умений (развитие быстроты реакции и ориентировки, быстроты перемещения в ответных действиях на сигналы и т.п.). Важное место занимают специально отобранные игры.</w:t>
      </w:r>
    </w:p>
    <w:p w:rsidR="00120DAD" w:rsidRPr="009C3CC6" w:rsidRDefault="00120DAD" w:rsidP="009C3CC6">
      <w:pPr>
        <w:spacing w:after="0" w:line="240" w:lineRule="auto"/>
        <w:ind w:firstLine="540"/>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i/>
          <w:sz w:val="24"/>
          <w:szCs w:val="24"/>
          <w:lang w:eastAsia="ru-RU"/>
        </w:rPr>
        <w:t xml:space="preserve">Общая физическая подготовка (ОФП)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В состав ОФП входят строевые упражнения и команды для управления группой; упражнения из гимнастики, легкой атлетики, акробатики, подвижные и спортивные игры.</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Гимнастические упражнения </w:t>
      </w:r>
      <w:r w:rsidRPr="009C3CC6">
        <w:rPr>
          <w:rFonts w:ascii="Times New Roman" w:eastAsia="Times New Roman" w:hAnsi="Times New Roman" w:cs="Times New Roman"/>
          <w:sz w:val="24"/>
          <w:szCs w:val="24"/>
          <w:lang w:eastAsia="ru-RU"/>
        </w:rPr>
        <w:t>подразделяются на три группы: первая – для мышц рук и плечевого пояса, вторая – для мышц туловища и шеи, третья – для мышц ног и таза.</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sz w:val="24"/>
          <w:szCs w:val="24"/>
          <w:lang w:eastAsia="ru-RU"/>
        </w:rPr>
        <w:t>Упражнения выполняются без предметов и с предметами (набивные мячи, гимнастические палки, гантели, резиновые амортизаторы, скакалки); на гимнастических снарядах (гимнастическая стенка и скамейка, перекладина, канат); прыжки в высоту с прямого разбега (с мостика) через планку (веревочку).</w:t>
      </w:r>
      <w:proofErr w:type="gramEnd"/>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Акробатические упражнения </w:t>
      </w:r>
      <w:r w:rsidRPr="009C3CC6">
        <w:rPr>
          <w:rFonts w:ascii="Times New Roman" w:eastAsia="Times New Roman" w:hAnsi="Times New Roman" w:cs="Times New Roman"/>
          <w:sz w:val="24"/>
          <w:szCs w:val="24"/>
          <w:lang w:eastAsia="ru-RU"/>
        </w:rPr>
        <w:t>включают группировки и перекаты в различных положениях, стойка на лопатках, стойка на голове и руках, кувырки вперед и назад; соединения нескольких акробатических упражнений в несложные комбинации.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Легкоатлетические упражнения</w:t>
      </w:r>
      <w:r w:rsidRPr="009C3CC6">
        <w:rPr>
          <w:rFonts w:ascii="Times New Roman" w:eastAsia="Times New Roman" w:hAnsi="Times New Roman" w:cs="Times New Roman"/>
          <w:sz w:val="24"/>
          <w:szCs w:val="24"/>
          <w:lang w:eastAsia="ru-RU"/>
        </w:rPr>
        <w:t>. Сюда входят упражнения в беге, прыжках и метаниях.</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lastRenderedPageBreak/>
        <w:t xml:space="preserve">Спортивные и подвижные игры. </w:t>
      </w:r>
      <w:r w:rsidRPr="009C3CC6">
        <w:rPr>
          <w:rFonts w:ascii="Times New Roman" w:eastAsia="Times New Roman" w:hAnsi="Times New Roman" w:cs="Times New Roman"/>
          <w:sz w:val="24"/>
          <w:szCs w:val="24"/>
          <w:lang w:eastAsia="ru-RU"/>
        </w:rPr>
        <w:t xml:space="preserve">Баскетбол, ручной мяч, футбол, бадминтон и др. Основные приемы техники и игры в нападении и защите. Индивидуальные тактические действия и простейшие взаимодействия игроков в защите и нападении. Подвижные игры: </w:t>
      </w:r>
      <w:proofErr w:type="gramStart"/>
      <w:r w:rsidRPr="009C3CC6">
        <w:rPr>
          <w:rFonts w:ascii="Times New Roman" w:eastAsia="Times New Roman" w:hAnsi="Times New Roman" w:cs="Times New Roman"/>
          <w:sz w:val="24"/>
          <w:szCs w:val="24"/>
          <w:lang w:eastAsia="ru-RU"/>
        </w:rPr>
        <w:t>«Гонка мячей», «Салки» («Пятнашки»), «Невод», «Метко в цель», «Подвижная цель», «Эстафета с бегом», «Эстафета с прыжками», «Мяч среднему», «Охотнику и утки», «Перестрелка», «</w:t>
      </w:r>
      <w:proofErr w:type="spellStart"/>
      <w:r w:rsidRPr="009C3CC6">
        <w:rPr>
          <w:rFonts w:ascii="Times New Roman" w:eastAsia="Times New Roman" w:hAnsi="Times New Roman" w:cs="Times New Roman"/>
          <w:sz w:val="24"/>
          <w:szCs w:val="24"/>
          <w:lang w:eastAsia="ru-RU"/>
        </w:rPr>
        <w:t>Перетягивание</w:t>
      </w:r>
      <w:proofErr w:type="spellEnd"/>
      <w:r w:rsidRPr="009C3CC6">
        <w:rPr>
          <w:rFonts w:ascii="Times New Roman" w:eastAsia="Times New Roman" w:hAnsi="Times New Roman" w:cs="Times New Roman"/>
          <w:sz w:val="24"/>
          <w:szCs w:val="24"/>
          <w:lang w:eastAsia="ru-RU"/>
        </w:rPr>
        <w:t xml:space="preserve"> через черту», «Вызывай смену», «Эстафета футболистов», «Эстафета баскетболистов», «Эстафета с прыжками чехардой», «Встречная эстафета с мячом», «Ловцы», «Борьба за мяч», «Мяч ловцу», «</w:t>
      </w:r>
      <w:proofErr w:type="spellStart"/>
      <w:r w:rsidRPr="009C3CC6">
        <w:rPr>
          <w:rFonts w:ascii="Times New Roman" w:eastAsia="Times New Roman" w:hAnsi="Times New Roman" w:cs="Times New Roman"/>
          <w:sz w:val="24"/>
          <w:szCs w:val="24"/>
          <w:lang w:eastAsia="ru-RU"/>
        </w:rPr>
        <w:t>Перетягивание</w:t>
      </w:r>
      <w:proofErr w:type="spellEnd"/>
      <w:r w:rsidRPr="009C3CC6">
        <w:rPr>
          <w:rFonts w:ascii="Times New Roman" w:eastAsia="Times New Roman" w:hAnsi="Times New Roman" w:cs="Times New Roman"/>
          <w:sz w:val="24"/>
          <w:szCs w:val="24"/>
          <w:lang w:eastAsia="ru-RU"/>
        </w:rPr>
        <w:t>», «Катающаяся мишень».</w:t>
      </w:r>
      <w:proofErr w:type="gramEnd"/>
      <w:r w:rsidRPr="009C3CC6">
        <w:rPr>
          <w:rFonts w:ascii="Times New Roman" w:eastAsia="Times New Roman" w:hAnsi="Times New Roman" w:cs="Times New Roman"/>
          <w:sz w:val="24"/>
          <w:szCs w:val="24"/>
          <w:lang w:eastAsia="ru-RU"/>
        </w:rPr>
        <w:t xml:space="preserve"> Упражнения для овладения навыками быстрых ответных действий.</w:t>
      </w:r>
    </w:p>
    <w:p w:rsidR="00120DAD" w:rsidRPr="009C3CC6" w:rsidRDefault="00120DAD" w:rsidP="009C3CC6">
      <w:pPr>
        <w:spacing w:after="0" w:line="240" w:lineRule="auto"/>
        <w:ind w:firstLine="540"/>
        <w:jc w:val="both"/>
        <w:rPr>
          <w:rFonts w:ascii="Times New Roman" w:eastAsia="Times New Roman" w:hAnsi="Times New Roman" w:cs="Times New Roman"/>
          <w:b/>
          <w:i/>
          <w:sz w:val="24"/>
          <w:szCs w:val="24"/>
          <w:lang w:eastAsia="ru-RU"/>
        </w:rPr>
      </w:pPr>
      <w:r w:rsidRPr="009C3CC6">
        <w:rPr>
          <w:rFonts w:ascii="Times New Roman" w:eastAsia="Times New Roman" w:hAnsi="Times New Roman" w:cs="Times New Roman"/>
          <w:b/>
          <w:i/>
          <w:sz w:val="24"/>
          <w:szCs w:val="24"/>
          <w:lang w:eastAsia="ru-RU"/>
        </w:rPr>
        <w:t>Специальная физическая подготовка (СФП)</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Бег с остановками и изменением направления. «Челночный» бег на 5,6 и 10 м (общий пробег за одну попытку 20-30 м). «Челночный» бег, но отрезок вначале пробегают лицом вперед, а затем спиной и т.д. </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Подвижные игры:</w:t>
      </w:r>
      <w:r w:rsidRPr="009C3CC6">
        <w:rPr>
          <w:rFonts w:ascii="Times New Roman" w:eastAsia="Times New Roman" w:hAnsi="Times New Roman" w:cs="Times New Roman"/>
          <w:sz w:val="24"/>
          <w:szCs w:val="24"/>
          <w:lang w:eastAsia="ru-RU"/>
        </w:rPr>
        <w:t xml:space="preserve"> «День и ночь» (сигнал зрительный, исходные положения самые различные), «Вызов», «Вызов номеров», «</w:t>
      </w:r>
      <w:proofErr w:type="gramStart"/>
      <w:r w:rsidRPr="009C3CC6">
        <w:rPr>
          <w:rFonts w:ascii="Times New Roman" w:eastAsia="Times New Roman" w:hAnsi="Times New Roman" w:cs="Times New Roman"/>
          <w:sz w:val="24"/>
          <w:szCs w:val="24"/>
          <w:lang w:eastAsia="ru-RU"/>
        </w:rPr>
        <w:t>Попробуй</w:t>
      </w:r>
      <w:proofErr w:type="gramEnd"/>
      <w:r w:rsidRPr="009C3CC6">
        <w:rPr>
          <w:rFonts w:ascii="Times New Roman" w:eastAsia="Times New Roman" w:hAnsi="Times New Roman" w:cs="Times New Roman"/>
          <w:sz w:val="24"/>
          <w:szCs w:val="24"/>
          <w:lang w:eastAsia="ru-RU"/>
        </w:rPr>
        <w:t xml:space="preserve"> унеси», различные варианты игры «Салочки», специальные эстафеты с выполнением перечисленных заданий в разнообразных сочетаниях и с преодолением препятствий.</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Упражнения для развития прыгучести. </w:t>
      </w:r>
      <w:r w:rsidRPr="009C3CC6">
        <w:rPr>
          <w:rFonts w:ascii="Times New Roman" w:eastAsia="Times New Roman" w:hAnsi="Times New Roman" w:cs="Times New Roman"/>
          <w:sz w:val="24"/>
          <w:szCs w:val="24"/>
          <w:lang w:eastAsia="ru-RU"/>
        </w:rPr>
        <w:t xml:space="preserve">Приседание и резкое выпрямление ног </w:t>
      </w:r>
      <w:proofErr w:type="gramStart"/>
      <w:r w:rsidRPr="009C3CC6">
        <w:rPr>
          <w:rFonts w:ascii="Times New Roman" w:eastAsia="Times New Roman" w:hAnsi="Times New Roman" w:cs="Times New Roman"/>
          <w:sz w:val="24"/>
          <w:szCs w:val="24"/>
          <w:lang w:eastAsia="ru-RU"/>
        </w:rPr>
        <w:t>со</w:t>
      </w:r>
      <w:proofErr w:type="gramEnd"/>
      <w:r w:rsidRPr="009C3CC6">
        <w:rPr>
          <w:rFonts w:ascii="Times New Roman" w:eastAsia="Times New Roman" w:hAnsi="Times New Roman" w:cs="Times New Roman"/>
          <w:sz w:val="24"/>
          <w:szCs w:val="24"/>
          <w:lang w:eastAsia="ru-RU"/>
        </w:rPr>
        <w:t xml:space="preserve"> взмахом руками вверх; то же с прыжком вверх; то же с набивным мячом (двумя) в руках (до 3 кг).</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proofErr w:type="gramStart"/>
      <w:r w:rsidRPr="009C3CC6">
        <w:rPr>
          <w:rFonts w:ascii="Times New Roman" w:eastAsia="Times New Roman" w:hAnsi="Times New Roman" w:cs="Times New Roman"/>
          <w:i/>
          <w:sz w:val="24"/>
          <w:szCs w:val="24"/>
          <w:lang w:eastAsia="ru-RU"/>
        </w:rPr>
        <w:t>Упражнения с отягощениями</w:t>
      </w:r>
      <w:r w:rsidRPr="009C3CC6">
        <w:rPr>
          <w:rFonts w:ascii="Times New Roman" w:eastAsia="Times New Roman" w:hAnsi="Times New Roman" w:cs="Times New Roman"/>
          <w:sz w:val="24"/>
          <w:szCs w:val="24"/>
          <w:lang w:eastAsia="ru-RU"/>
        </w:rPr>
        <w:t xml:space="preserve"> (мешок с песком до 10 кг для девушек и до 20 кг для юношей, штанга – вес устанавливается в процентах от массы занимающегося и от характера упражнения – приседание до 80 раз, выпрыгивание о 40 раз, выпрыгивание из приседа до 30раз, пояс, манжеты на запястьях, голени у голеностопных суставах, жилет).</w:t>
      </w:r>
      <w:proofErr w:type="gramEnd"/>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Многократные </w:t>
      </w:r>
      <w:r w:rsidRPr="009C3CC6">
        <w:rPr>
          <w:rFonts w:ascii="Times New Roman" w:eastAsia="Times New Roman" w:hAnsi="Times New Roman" w:cs="Times New Roman"/>
          <w:i/>
          <w:sz w:val="24"/>
          <w:szCs w:val="24"/>
          <w:lang w:eastAsia="ru-RU"/>
        </w:rPr>
        <w:t xml:space="preserve">броски набивного мяча </w:t>
      </w:r>
      <w:r w:rsidRPr="009C3CC6">
        <w:rPr>
          <w:rFonts w:ascii="Times New Roman" w:eastAsia="Times New Roman" w:hAnsi="Times New Roman" w:cs="Times New Roman"/>
          <w:sz w:val="24"/>
          <w:szCs w:val="24"/>
          <w:lang w:eastAsia="ru-RU"/>
        </w:rPr>
        <w:t>(1-2 кг) над собой в прыжке и ловля после приземления.</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Упражнения для развития качеств, необходимых при выполнении приема и передачи мяча. </w:t>
      </w:r>
      <w:r w:rsidRPr="009C3CC6">
        <w:rPr>
          <w:rFonts w:ascii="Times New Roman" w:eastAsia="Times New Roman" w:hAnsi="Times New Roman" w:cs="Times New Roman"/>
          <w:sz w:val="24"/>
          <w:szCs w:val="24"/>
          <w:lang w:eastAsia="ru-RU"/>
        </w:rPr>
        <w:t>Сгибание и разгибание рук в лучезапястных суставах, круговые движения кистями, сжимание и разжимание пальцев рук в положении руки вперед, в стороны, вверх (на месте и в сочетании с различными перемещениями).</w:t>
      </w:r>
    </w:p>
    <w:p w:rsidR="00120DAD" w:rsidRPr="009C3CC6" w:rsidRDefault="00120DAD" w:rsidP="009C3CC6">
      <w:pPr>
        <w:spacing w:after="0" w:line="240" w:lineRule="auto"/>
        <w:ind w:firstLine="540"/>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i/>
          <w:sz w:val="24"/>
          <w:szCs w:val="24"/>
          <w:lang w:eastAsia="ru-RU"/>
        </w:rPr>
        <w:t xml:space="preserve">Упражнения для развития качеств, необходимых при выполнении </w:t>
      </w:r>
      <w:proofErr w:type="spellStart"/>
      <w:r w:rsidRPr="009C3CC6">
        <w:rPr>
          <w:rFonts w:ascii="Times New Roman" w:eastAsia="Times New Roman" w:hAnsi="Times New Roman" w:cs="Times New Roman"/>
          <w:i/>
          <w:sz w:val="24"/>
          <w:szCs w:val="24"/>
          <w:lang w:eastAsia="ru-RU"/>
        </w:rPr>
        <w:t>падач</w:t>
      </w:r>
      <w:proofErr w:type="spellEnd"/>
      <w:r w:rsidRPr="009C3CC6">
        <w:rPr>
          <w:rFonts w:ascii="Times New Roman" w:eastAsia="Times New Roman" w:hAnsi="Times New Roman" w:cs="Times New Roman"/>
          <w:i/>
          <w:sz w:val="24"/>
          <w:szCs w:val="24"/>
          <w:lang w:eastAsia="ru-RU"/>
        </w:rPr>
        <w:t xml:space="preserve">. </w:t>
      </w:r>
      <w:r w:rsidRPr="009C3CC6">
        <w:rPr>
          <w:rFonts w:ascii="Times New Roman" w:eastAsia="Times New Roman" w:hAnsi="Times New Roman" w:cs="Times New Roman"/>
          <w:sz w:val="24"/>
          <w:szCs w:val="24"/>
          <w:lang w:eastAsia="ru-RU"/>
        </w:rPr>
        <w:t>Круговые движения руками в плечевых суставах с большой амплитудой и максимальной быстротой.</w:t>
      </w:r>
    </w:p>
    <w:p w:rsidR="00120DAD" w:rsidRPr="009C3CC6" w:rsidRDefault="00120DAD" w:rsidP="009C3CC6">
      <w:pPr>
        <w:spacing w:after="0" w:line="240" w:lineRule="auto"/>
        <w:ind w:firstLine="540"/>
        <w:jc w:val="both"/>
        <w:rPr>
          <w:rFonts w:ascii="Times New Roman" w:eastAsia="Times New Roman" w:hAnsi="Times New Roman" w:cs="Times New Roman"/>
          <w:i/>
          <w:sz w:val="24"/>
          <w:szCs w:val="24"/>
          <w:lang w:eastAsia="ru-RU"/>
        </w:rPr>
      </w:pPr>
      <w:r w:rsidRPr="009C3CC6">
        <w:rPr>
          <w:rFonts w:ascii="Times New Roman" w:eastAsia="Times New Roman" w:hAnsi="Times New Roman" w:cs="Times New Roman"/>
          <w:i/>
          <w:sz w:val="24"/>
          <w:szCs w:val="24"/>
          <w:lang w:eastAsia="ru-RU"/>
        </w:rPr>
        <w:t>Упражнения для развития качеств, необходимых при выполнении нападающих ударов.</w:t>
      </w:r>
    </w:p>
    <w:p w:rsidR="00120DAD" w:rsidRPr="009C3CC6" w:rsidRDefault="00120DAD" w:rsidP="009C3CC6">
      <w:pPr>
        <w:spacing w:after="0" w:line="240" w:lineRule="auto"/>
        <w:ind w:firstLine="540"/>
        <w:jc w:val="both"/>
        <w:rPr>
          <w:rFonts w:ascii="Times New Roman" w:eastAsia="Times New Roman" w:hAnsi="Times New Roman" w:cs="Times New Roman"/>
          <w:i/>
          <w:sz w:val="24"/>
          <w:szCs w:val="24"/>
          <w:lang w:eastAsia="ru-RU"/>
        </w:rPr>
      </w:pPr>
      <w:r w:rsidRPr="009C3CC6">
        <w:rPr>
          <w:rFonts w:ascii="Times New Roman" w:eastAsia="Times New Roman" w:hAnsi="Times New Roman" w:cs="Times New Roman"/>
          <w:i/>
          <w:sz w:val="24"/>
          <w:szCs w:val="24"/>
          <w:lang w:eastAsia="ru-RU"/>
        </w:rPr>
        <w:t>Упражнения для развития качеств, необходимых при блокировании.</w:t>
      </w:r>
    </w:p>
    <w:p w:rsidR="00120DAD" w:rsidRPr="009C3CC6" w:rsidRDefault="00120DAD" w:rsidP="009C3CC6">
      <w:pPr>
        <w:spacing w:after="0" w:line="240" w:lineRule="auto"/>
        <w:jc w:val="center"/>
        <w:rPr>
          <w:rFonts w:ascii="Times New Roman" w:eastAsia="Times New Roman" w:hAnsi="Times New Roman" w:cs="Times New Roman"/>
          <w:b/>
          <w:sz w:val="24"/>
          <w:szCs w:val="24"/>
          <w:lang w:eastAsia="ru-RU"/>
        </w:rPr>
      </w:pPr>
    </w:p>
    <w:p w:rsidR="006F28CD" w:rsidRPr="009C3CC6" w:rsidRDefault="006F28C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Этап начальной подготовки.</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Техническая подготовка.</w:t>
      </w:r>
    </w:p>
    <w:p w:rsidR="006F28CD" w:rsidRPr="009C3CC6" w:rsidRDefault="006F28CD" w:rsidP="009C3CC6">
      <w:pPr>
        <w:tabs>
          <w:tab w:val="left" w:pos="1080"/>
        </w:tabs>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Нападение</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еремещения</w:t>
      </w:r>
      <w:proofErr w:type="spellEnd"/>
      <w:r w:rsidRPr="009C3CC6">
        <w:rPr>
          <w:rFonts w:ascii="Times New Roman" w:eastAsia="Times New Roman" w:hAnsi="Times New Roman" w:cs="Times New Roman"/>
          <w:sz w:val="24"/>
          <w:szCs w:val="24"/>
          <w:lang w:eastAsia="ru-RU"/>
        </w:rPr>
        <w:t xml:space="preserve"> и стойки: стойка основная, низкая;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w:t>
      </w:r>
      <w:proofErr w:type="spellStart"/>
      <w:r w:rsidRPr="009C3CC6">
        <w:rPr>
          <w:rFonts w:ascii="Times New Roman" w:eastAsia="Times New Roman" w:hAnsi="Times New Roman" w:cs="Times New Roman"/>
          <w:sz w:val="24"/>
          <w:szCs w:val="24"/>
          <w:lang w:eastAsia="ru-RU"/>
        </w:rPr>
        <w:t>перемещений.Передачи</w:t>
      </w:r>
      <w:proofErr w:type="spellEnd"/>
      <w:r w:rsidRPr="009C3CC6">
        <w:rPr>
          <w:rFonts w:ascii="Times New Roman" w:eastAsia="Times New Roman" w:hAnsi="Times New Roman" w:cs="Times New Roman"/>
          <w:sz w:val="24"/>
          <w:szCs w:val="24"/>
          <w:lang w:eastAsia="ru-RU"/>
        </w:rPr>
        <w:t xml:space="preserve">: передача мяча сверху двумя руками: подвешенного на шнуре; над собой – на месте и после перемещения различными способами; с набрасывания партнера – на месте и после перемещения;  в парах; в треугольнике: зоны 6-3-4, 6-3-2, 5-3-4, 1-3-2; передачи в стену с изменением высоты и расстояния – на месте и в сочетании с перемещениями; на точность  с собственного подбрасывания и </w:t>
      </w:r>
      <w:proofErr w:type="spellStart"/>
      <w:r w:rsidRPr="009C3CC6">
        <w:rPr>
          <w:rFonts w:ascii="Times New Roman" w:eastAsia="Times New Roman" w:hAnsi="Times New Roman" w:cs="Times New Roman"/>
          <w:sz w:val="24"/>
          <w:szCs w:val="24"/>
          <w:lang w:eastAsia="ru-RU"/>
        </w:rPr>
        <w:t>партнера</w:t>
      </w:r>
      <w:proofErr w:type="gramStart"/>
      <w:r w:rsidRPr="009C3CC6">
        <w:rPr>
          <w:rFonts w:ascii="Times New Roman" w:eastAsia="Times New Roman" w:hAnsi="Times New Roman" w:cs="Times New Roman"/>
          <w:sz w:val="24"/>
          <w:szCs w:val="24"/>
          <w:lang w:eastAsia="ru-RU"/>
        </w:rPr>
        <w:t>.О</w:t>
      </w:r>
      <w:proofErr w:type="gramEnd"/>
      <w:r w:rsidRPr="009C3CC6">
        <w:rPr>
          <w:rFonts w:ascii="Times New Roman" w:eastAsia="Times New Roman" w:hAnsi="Times New Roman" w:cs="Times New Roman"/>
          <w:sz w:val="24"/>
          <w:szCs w:val="24"/>
          <w:lang w:eastAsia="ru-RU"/>
        </w:rPr>
        <w:t>тбивание</w:t>
      </w:r>
      <w:proofErr w:type="spellEnd"/>
      <w:r w:rsidRPr="009C3CC6">
        <w:rPr>
          <w:rFonts w:ascii="Times New Roman" w:eastAsia="Times New Roman" w:hAnsi="Times New Roman" w:cs="Times New Roman"/>
          <w:sz w:val="24"/>
          <w:szCs w:val="24"/>
          <w:lang w:eastAsia="ru-RU"/>
        </w:rPr>
        <w:t xml:space="preserve"> мяча кулаком через сетку в непосредственной близости от нее: стоя на площадке и в прыжке, после </w:t>
      </w:r>
      <w:proofErr w:type="spellStart"/>
      <w:r w:rsidRPr="009C3CC6">
        <w:rPr>
          <w:rFonts w:ascii="Times New Roman" w:eastAsia="Times New Roman" w:hAnsi="Times New Roman" w:cs="Times New Roman"/>
          <w:sz w:val="24"/>
          <w:szCs w:val="24"/>
          <w:lang w:eastAsia="ru-RU"/>
        </w:rPr>
        <w:t>перемещения.Подачи</w:t>
      </w:r>
      <w:proofErr w:type="spellEnd"/>
      <w:r w:rsidRPr="009C3CC6">
        <w:rPr>
          <w:rFonts w:ascii="Times New Roman" w:eastAsia="Times New Roman" w:hAnsi="Times New Roman" w:cs="Times New Roman"/>
          <w:sz w:val="24"/>
          <w:szCs w:val="24"/>
          <w:lang w:eastAsia="ru-RU"/>
        </w:rPr>
        <w:t xml:space="preserve">: нижняя прямая (боковая); подача мяча в держателе (подвешенного на шнуре); в стену – расстояние 6-9 м, отметка на высоте 2 м; через сетку – расстояние 6м, 9м; из-за лицевой линии в пределы площадки, правую, левую половины </w:t>
      </w:r>
      <w:proofErr w:type="spellStart"/>
      <w:r w:rsidRPr="009C3CC6">
        <w:rPr>
          <w:rFonts w:ascii="Times New Roman" w:eastAsia="Times New Roman" w:hAnsi="Times New Roman" w:cs="Times New Roman"/>
          <w:sz w:val="24"/>
          <w:szCs w:val="24"/>
          <w:lang w:eastAsia="ru-RU"/>
        </w:rPr>
        <w:t>площадки</w:t>
      </w:r>
      <w:proofErr w:type="gramStart"/>
      <w:r w:rsidRPr="009C3CC6">
        <w:rPr>
          <w:rFonts w:ascii="Times New Roman" w:eastAsia="Times New Roman" w:hAnsi="Times New Roman" w:cs="Times New Roman"/>
          <w:sz w:val="24"/>
          <w:szCs w:val="24"/>
          <w:lang w:eastAsia="ru-RU"/>
        </w:rPr>
        <w:t>.Н</w:t>
      </w:r>
      <w:proofErr w:type="gramEnd"/>
      <w:r w:rsidRPr="009C3CC6">
        <w:rPr>
          <w:rFonts w:ascii="Times New Roman" w:eastAsia="Times New Roman" w:hAnsi="Times New Roman" w:cs="Times New Roman"/>
          <w:sz w:val="24"/>
          <w:szCs w:val="24"/>
          <w:lang w:eastAsia="ru-RU"/>
        </w:rPr>
        <w:t>ападающие</w:t>
      </w:r>
      <w:proofErr w:type="spellEnd"/>
      <w:r w:rsidRPr="009C3CC6">
        <w:rPr>
          <w:rFonts w:ascii="Times New Roman" w:eastAsia="Times New Roman" w:hAnsi="Times New Roman" w:cs="Times New Roman"/>
          <w:sz w:val="24"/>
          <w:szCs w:val="24"/>
          <w:lang w:eastAsia="ru-RU"/>
        </w:rPr>
        <w:t xml:space="preserve"> удары: прямой нападающий удар; ритм разбега в три шага; </w:t>
      </w:r>
      <w:proofErr w:type="gramStart"/>
      <w:r w:rsidRPr="009C3CC6">
        <w:rPr>
          <w:rFonts w:ascii="Times New Roman" w:eastAsia="Times New Roman" w:hAnsi="Times New Roman" w:cs="Times New Roman"/>
          <w:sz w:val="24"/>
          <w:szCs w:val="24"/>
          <w:lang w:eastAsia="ru-RU"/>
        </w:rPr>
        <w:t xml:space="preserve">ударное движение кистью по мячу: стоя на коленях на гимнастическом месте, стоя у стены, по мячу на резиновых амортизаторах – стоя и в прыжке; сбросок теннисного (хоккейного) мяча через сетку в прыжке с разбегу; удар по </w:t>
      </w:r>
      <w:r w:rsidRPr="009C3CC6">
        <w:rPr>
          <w:rFonts w:ascii="Times New Roman" w:eastAsia="Times New Roman" w:hAnsi="Times New Roman" w:cs="Times New Roman"/>
          <w:sz w:val="24"/>
          <w:szCs w:val="24"/>
          <w:lang w:eastAsia="ru-RU"/>
        </w:rPr>
        <w:lastRenderedPageBreak/>
        <w:t>мячу в держателей через сетку в прыжке с разбега; удар через сетку по мячу, подброшенному партнером;</w:t>
      </w:r>
      <w:proofErr w:type="gramEnd"/>
      <w:r w:rsidRPr="009C3CC6">
        <w:rPr>
          <w:rFonts w:ascii="Times New Roman" w:eastAsia="Times New Roman" w:hAnsi="Times New Roman" w:cs="Times New Roman"/>
          <w:sz w:val="24"/>
          <w:szCs w:val="24"/>
          <w:lang w:eastAsia="ru-RU"/>
        </w:rPr>
        <w:t xml:space="preserve"> удар с передачи.</w:t>
      </w:r>
    </w:p>
    <w:p w:rsidR="006F28CD" w:rsidRPr="009C3CC6" w:rsidRDefault="006F28CD" w:rsidP="009C3CC6">
      <w:pPr>
        <w:tabs>
          <w:tab w:val="left" w:pos="1080"/>
        </w:tabs>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Защита</w:t>
      </w:r>
      <w:r w:rsidRPr="009C3CC6">
        <w:rPr>
          <w:rFonts w:ascii="Times New Roman" w:eastAsia="Times New Roman" w:hAnsi="Times New Roman" w:cs="Times New Roman"/>
          <w:sz w:val="24"/>
          <w:szCs w:val="24"/>
          <w:lang w:eastAsia="ru-RU"/>
        </w:rPr>
        <w:t>Перемещения</w:t>
      </w:r>
      <w:proofErr w:type="spellEnd"/>
      <w:r w:rsidRPr="009C3CC6">
        <w:rPr>
          <w:rFonts w:ascii="Times New Roman" w:eastAsia="Times New Roman" w:hAnsi="Times New Roman" w:cs="Times New Roman"/>
          <w:sz w:val="24"/>
          <w:szCs w:val="24"/>
          <w:lang w:eastAsia="ru-RU"/>
        </w:rPr>
        <w:t xml:space="preserve"> и стойки: то же, что в нападении, внимание низким стойкам; скоростные перемещения на площадки и вдоль сетки; сочетание перемещений с перекатами на спину и в сторону на </w:t>
      </w:r>
      <w:proofErr w:type="spellStart"/>
      <w:r w:rsidRPr="009C3CC6">
        <w:rPr>
          <w:rFonts w:ascii="Times New Roman" w:eastAsia="Times New Roman" w:hAnsi="Times New Roman" w:cs="Times New Roman"/>
          <w:sz w:val="24"/>
          <w:szCs w:val="24"/>
          <w:lang w:eastAsia="ru-RU"/>
        </w:rPr>
        <w:t>бедро</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рием</w:t>
      </w:r>
      <w:proofErr w:type="spellEnd"/>
      <w:r w:rsidRPr="009C3CC6">
        <w:rPr>
          <w:rFonts w:ascii="Times New Roman" w:eastAsia="Times New Roman" w:hAnsi="Times New Roman" w:cs="Times New Roman"/>
          <w:sz w:val="24"/>
          <w:szCs w:val="24"/>
          <w:lang w:eastAsia="ru-RU"/>
        </w:rPr>
        <w:t xml:space="preserve"> сверху двумя руками: прием мяча после отскока от стены (расстояние 1-2 м); после броска партнером через сетку (расстояние 4-6 м); прием нижней прямой </w:t>
      </w:r>
      <w:proofErr w:type="spellStart"/>
      <w:r w:rsidRPr="009C3CC6">
        <w:rPr>
          <w:rFonts w:ascii="Times New Roman" w:eastAsia="Times New Roman" w:hAnsi="Times New Roman" w:cs="Times New Roman"/>
          <w:sz w:val="24"/>
          <w:szCs w:val="24"/>
          <w:lang w:eastAsia="ru-RU"/>
        </w:rPr>
        <w:t>подачи</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рием</w:t>
      </w:r>
      <w:proofErr w:type="spellEnd"/>
      <w:r w:rsidRPr="009C3CC6">
        <w:rPr>
          <w:rFonts w:ascii="Times New Roman" w:eastAsia="Times New Roman" w:hAnsi="Times New Roman" w:cs="Times New Roman"/>
          <w:sz w:val="24"/>
          <w:szCs w:val="24"/>
          <w:lang w:eastAsia="ru-RU"/>
        </w:rPr>
        <w:t xml:space="preserve"> снизу двумя руками: прием подвешенного мяча, наброшенного партером – на месте и после перемещения; в парах направляя мяч вперед вверх, над собой, один на месте, второй перемещается; «жонглирование» стоя на месте и в движении; прием подачи и первая передача в зону </w:t>
      </w:r>
      <w:proofErr w:type="spellStart"/>
      <w:r w:rsidRPr="009C3CC6">
        <w:rPr>
          <w:rFonts w:ascii="Times New Roman" w:eastAsia="Times New Roman" w:hAnsi="Times New Roman" w:cs="Times New Roman"/>
          <w:sz w:val="24"/>
          <w:szCs w:val="24"/>
          <w:lang w:eastAsia="ru-RU"/>
        </w:rPr>
        <w:t>нападения.Блокирование</w:t>
      </w:r>
      <w:proofErr w:type="spellEnd"/>
      <w:r w:rsidRPr="009C3CC6">
        <w:rPr>
          <w:rFonts w:ascii="Times New Roman" w:eastAsia="Times New Roman" w:hAnsi="Times New Roman" w:cs="Times New Roman"/>
          <w:sz w:val="24"/>
          <w:szCs w:val="24"/>
          <w:lang w:eastAsia="ru-RU"/>
        </w:rPr>
        <w:t>: одиночное блокирование поролоновых, резиновых мячей «механическими блоком» в зонах 3, 2, 4; «ластами» на кистях – стоя на подставке и в прыжке; ударов по мячу в держателе (подвешенного на шнуре).</w:t>
      </w:r>
    </w:p>
    <w:p w:rsidR="006F28CD" w:rsidRPr="009C3CC6" w:rsidRDefault="006F28C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Тактическая подготовка</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Нападение</w:t>
      </w:r>
      <w:r w:rsidRPr="009C3CC6">
        <w:rPr>
          <w:rFonts w:ascii="Times New Roman" w:eastAsia="Times New Roman" w:hAnsi="Times New Roman" w:cs="Times New Roman"/>
          <w:sz w:val="24"/>
          <w:szCs w:val="24"/>
          <w:lang w:eastAsia="ru-RU"/>
        </w:rPr>
        <w:t>Индивидуальные</w:t>
      </w:r>
      <w:proofErr w:type="spellEnd"/>
      <w:r w:rsidRPr="009C3CC6">
        <w:rPr>
          <w:rFonts w:ascii="Times New Roman" w:eastAsia="Times New Roman" w:hAnsi="Times New Roman" w:cs="Times New Roman"/>
          <w:sz w:val="24"/>
          <w:szCs w:val="24"/>
          <w:lang w:eastAsia="ru-RU"/>
        </w:rPr>
        <w:t xml:space="preserve"> действия: выбор места для выполнения второй передачи у сетки; для подачи; для отбивания мяча через сетку, стоя двумя сверху, кулаком, снизу, стоя, в прыжке; вторая передача из зоны 3 игроку, к которому передающий обращен лицом; подача нижняя прямая на точность в зоны – по заданию; передача мяча через сетку на «свободное» место, на игрока, слабо владеющего приемом </w:t>
      </w:r>
      <w:proofErr w:type="spellStart"/>
      <w:r w:rsidRPr="009C3CC6">
        <w:rPr>
          <w:rFonts w:ascii="Times New Roman" w:eastAsia="Times New Roman" w:hAnsi="Times New Roman" w:cs="Times New Roman"/>
          <w:sz w:val="24"/>
          <w:szCs w:val="24"/>
          <w:lang w:eastAsia="ru-RU"/>
        </w:rPr>
        <w:t>мяча</w:t>
      </w:r>
      <w:proofErr w:type="gramStart"/>
      <w:r w:rsidRPr="009C3CC6">
        <w:rPr>
          <w:rFonts w:ascii="Times New Roman" w:eastAsia="Times New Roman" w:hAnsi="Times New Roman" w:cs="Times New Roman"/>
          <w:sz w:val="24"/>
          <w:szCs w:val="24"/>
          <w:lang w:eastAsia="ru-RU"/>
        </w:rPr>
        <w:t>.Г</w:t>
      </w:r>
      <w:proofErr w:type="gramEnd"/>
      <w:r w:rsidRPr="009C3CC6">
        <w:rPr>
          <w:rFonts w:ascii="Times New Roman" w:eastAsia="Times New Roman" w:hAnsi="Times New Roman" w:cs="Times New Roman"/>
          <w:sz w:val="24"/>
          <w:szCs w:val="24"/>
          <w:lang w:eastAsia="ru-RU"/>
        </w:rPr>
        <w:t>рупповые</w:t>
      </w:r>
      <w:proofErr w:type="spellEnd"/>
      <w:r w:rsidRPr="009C3CC6">
        <w:rPr>
          <w:rFonts w:ascii="Times New Roman" w:eastAsia="Times New Roman" w:hAnsi="Times New Roman" w:cs="Times New Roman"/>
          <w:sz w:val="24"/>
          <w:szCs w:val="24"/>
          <w:lang w:eastAsia="ru-RU"/>
        </w:rPr>
        <w:t xml:space="preserve"> действия: взаимодействие игроков зон 4 и 2  с игроком зоны 3 при первой передаче; игрока зоны 3 с игроками зон 4 и 2 при второй передаче; игроков задней и передней линии при первой передаче; игроков зон 6, 5, 1 с игроком зоны 3 (2) при приеме </w:t>
      </w:r>
      <w:proofErr w:type="spellStart"/>
      <w:r w:rsidRPr="009C3CC6">
        <w:rPr>
          <w:rFonts w:ascii="Times New Roman" w:eastAsia="Times New Roman" w:hAnsi="Times New Roman" w:cs="Times New Roman"/>
          <w:sz w:val="24"/>
          <w:szCs w:val="24"/>
          <w:lang w:eastAsia="ru-RU"/>
        </w:rPr>
        <w:t>подачи</w:t>
      </w:r>
      <w:proofErr w:type="gramStart"/>
      <w:r w:rsidRPr="009C3CC6">
        <w:rPr>
          <w:rFonts w:ascii="Times New Roman" w:eastAsia="Times New Roman" w:hAnsi="Times New Roman" w:cs="Times New Roman"/>
          <w:sz w:val="24"/>
          <w:szCs w:val="24"/>
          <w:lang w:eastAsia="ru-RU"/>
        </w:rPr>
        <w:t>.К</w:t>
      </w:r>
      <w:proofErr w:type="gramEnd"/>
      <w:r w:rsidRPr="009C3CC6">
        <w:rPr>
          <w:rFonts w:ascii="Times New Roman" w:eastAsia="Times New Roman" w:hAnsi="Times New Roman" w:cs="Times New Roman"/>
          <w:sz w:val="24"/>
          <w:szCs w:val="24"/>
          <w:lang w:eastAsia="ru-RU"/>
        </w:rPr>
        <w:t>омандные</w:t>
      </w:r>
      <w:proofErr w:type="spellEnd"/>
      <w:r w:rsidRPr="009C3CC6">
        <w:rPr>
          <w:rFonts w:ascii="Times New Roman" w:eastAsia="Times New Roman" w:hAnsi="Times New Roman" w:cs="Times New Roman"/>
          <w:sz w:val="24"/>
          <w:szCs w:val="24"/>
          <w:lang w:eastAsia="ru-RU"/>
        </w:rPr>
        <w:t xml:space="preserve"> действия: система игры со второй передачи игроком передней линии: прием подачи и первая передача в зону 3 (2), вторая передача игроку зоны 4 (2).</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Защита</w:t>
      </w:r>
      <w:r w:rsidRPr="009C3CC6">
        <w:rPr>
          <w:rFonts w:ascii="Times New Roman" w:eastAsia="Times New Roman" w:hAnsi="Times New Roman" w:cs="Times New Roman"/>
          <w:sz w:val="24"/>
          <w:szCs w:val="24"/>
          <w:lang w:eastAsia="ru-RU"/>
        </w:rPr>
        <w:t>Индивидуальные</w:t>
      </w:r>
      <w:proofErr w:type="spellEnd"/>
      <w:r w:rsidRPr="009C3CC6">
        <w:rPr>
          <w:rFonts w:ascii="Times New Roman" w:eastAsia="Times New Roman" w:hAnsi="Times New Roman" w:cs="Times New Roman"/>
          <w:sz w:val="24"/>
          <w:szCs w:val="24"/>
          <w:lang w:eastAsia="ru-RU"/>
        </w:rPr>
        <w:t xml:space="preserve"> действия: выбор  места при приеме подачи, при приеме мяча, направленного соперником через сетку, при блокировании (выход в зону «удара»), при страховке партнера, принимающего мяч с подачи, посланного передачей; выбор способа приема мяча от соперника – сверху или </w:t>
      </w:r>
      <w:proofErr w:type="spellStart"/>
      <w:r w:rsidRPr="009C3CC6">
        <w:rPr>
          <w:rFonts w:ascii="Times New Roman" w:eastAsia="Times New Roman" w:hAnsi="Times New Roman" w:cs="Times New Roman"/>
          <w:sz w:val="24"/>
          <w:szCs w:val="24"/>
          <w:lang w:eastAsia="ru-RU"/>
        </w:rPr>
        <w:t>снизу</w:t>
      </w:r>
      <w:proofErr w:type="gramStart"/>
      <w:r w:rsidRPr="009C3CC6">
        <w:rPr>
          <w:rFonts w:ascii="Times New Roman" w:eastAsia="Times New Roman" w:hAnsi="Times New Roman" w:cs="Times New Roman"/>
          <w:sz w:val="24"/>
          <w:szCs w:val="24"/>
          <w:lang w:eastAsia="ru-RU"/>
        </w:rPr>
        <w:t>.Г</w:t>
      </w:r>
      <w:proofErr w:type="gramEnd"/>
      <w:r w:rsidRPr="009C3CC6">
        <w:rPr>
          <w:rFonts w:ascii="Times New Roman" w:eastAsia="Times New Roman" w:hAnsi="Times New Roman" w:cs="Times New Roman"/>
          <w:sz w:val="24"/>
          <w:szCs w:val="24"/>
          <w:lang w:eastAsia="ru-RU"/>
        </w:rPr>
        <w:t>рупповые</w:t>
      </w:r>
      <w:proofErr w:type="spellEnd"/>
      <w:r w:rsidRPr="009C3CC6">
        <w:rPr>
          <w:rFonts w:ascii="Times New Roman" w:eastAsia="Times New Roman" w:hAnsi="Times New Roman" w:cs="Times New Roman"/>
          <w:sz w:val="24"/>
          <w:szCs w:val="24"/>
          <w:lang w:eastAsia="ru-RU"/>
        </w:rPr>
        <w:t xml:space="preserve"> действия: взаимодействие игроков при приеме подачи и передачи: игроков зон 1 и 5 с игроком зон 6; </w:t>
      </w:r>
      <w:proofErr w:type="gramStart"/>
      <w:r w:rsidRPr="009C3CC6">
        <w:rPr>
          <w:rFonts w:ascii="Times New Roman" w:eastAsia="Times New Roman" w:hAnsi="Times New Roman" w:cs="Times New Roman"/>
          <w:sz w:val="24"/>
          <w:szCs w:val="24"/>
          <w:lang w:eastAsia="ru-RU"/>
        </w:rPr>
        <w:t>игрока зоны 6 с игроками зон 5 и 1; игрока зоны 3 с игроками зон 4 и  2; игроков зон 5, 1, 6 с игроками зон 4 и 2 при приеме подачи и с передачи (обманы); игроков зон 4 и 2 с игроком зоны 6.Командные действия: расположение игроков при приеме подачи, при системе игры «углом вперед».</w:t>
      </w:r>
      <w:proofErr w:type="gramEnd"/>
    </w:p>
    <w:p w:rsidR="006F28CD" w:rsidRPr="009C3CC6" w:rsidRDefault="006F28CD" w:rsidP="009C3CC6">
      <w:pPr>
        <w:tabs>
          <w:tab w:val="left" w:pos="1080"/>
        </w:tabs>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Интегральная </w:t>
      </w:r>
      <w:proofErr w:type="spellStart"/>
      <w:r w:rsidRPr="009C3CC6">
        <w:rPr>
          <w:rFonts w:ascii="Times New Roman" w:eastAsia="Times New Roman" w:hAnsi="Times New Roman" w:cs="Times New Roman"/>
          <w:b/>
          <w:sz w:val="24"/>
          <w:szCs w:val="24"/>
          <w:lang w:eastAsia="ru-RU"/>
        </w:rPr>
        <w:t>подготовка</w:t>
      </w:r>
      <w:r w:rsidRPr="009C3CC6">
        <w:rPr>
          <w:rFonts w:ascii="Times New Roman" w:eastAsia="Times New Roman" w:hAnsi="Times New Roman" w:cs="Times New Roman"/>
          <w:sz w:val="24"/>
          <w:szCs w:val="24"/>
          <w:lang w:eastAsia="ru-RU"/>
        </w:rPr>
        <w:t>Чередование</w:t>
      </w:r>
      <w:proofErr w:type="spellEnd"/>
      <w:r w:rsidRPr="009C3CC6">
        <w:rPr>
          <w:rFonts w:ascii="Times New Roman" w:eastAsia="Times New Roman" w:hAnsi="Times New Roman" w:cs="Times New Roman"/>
          <w:sz w:val="24"/>
          <w:szCs w:val="24"/>
          <w:lang w:eastAsia="ru-RU"/>
        </w:rPr>
        <w:t xml:space="preserve"> упражнений для развития физических качеств в различных </w:t>
      </w:r>
      <w:proofErr w:type="spellStart"/>
      <w:r w:rsidRPr="009C3CC6">
        <w:rPr>
          <w:rFonts w:ascii="Times New Roman" w:eastAsia="Times New Roman" w:hAnsi="Times New Roman" w:cs="Times New Roman"/>
          <w:sz w:val="24"/>
          <w:szCs w:val="24"/>
          <w:lang w:eastAsia="ru-RU"/>
        </w:rPr>
        <w:t>сочетаниях</w:t>
      </w:r>
      <w:proofErr w:type="gramStart"/>
      <w:r w:rsidRPr="009C3CC6">
        <w:rPr>
          <w:rFonts w:ascii="Times New Roman" w:eastAsia="Times New Roman" w:hAnsi="Times New Roman" w:cs="Times New Roman"/>
          <w:sz w:val="24"/>
          <w:szCs w:val="24"/>
          <w:lang w:eastAsia="ru-RU"/>
        </w:rPr>
        <w:t>.Ч</w:t>
      </w:r>
      <w:proofErr w:type="gramEnd"/>
      <w:r w:rsidRPr="009C3CC6">
        <w:rPr>
          <w:rFonts w:ascii="Times New Roman" w:eastAsia="Times New Roman" w:hAnsi="Times New Roman" w:cs="Times New Roman"/>
          <w:sz w:val="24"/>
          <w:szCs w:val="24"/>
          <w:lang w:eastAsia="ru-RU"/>
        </w:rPr>
        <w:t>ередование</w:t>
      </w:r>
      <w:proofErr w:type="spellEnd"/>
      <w:r w:rsidRPr="009C3CC6">
        <w:rPr>
          <w:rFonts w:ascii="Times New Roman" w:eastAsia="Times New Roman" w:hAnsi="Times New Roman" w:cs="Times New Roman"/>
          <w:sz w:val="24"/>
          <w:szCs w:val="24"/>
          <w:lang w:eastAsia="ru-RU"/>
        </w:rPr>
        <w:t xml:space="preserve"> упражнений для развития скоростно-силовых качеств с различными способами перемещений, приема и передачи, подачи, нападающего удара и блокирования (имитации, подводящими упражнениями).Чередование изученных технических приемов и их способов в различных сочетаниях; индивидуальных, групповых и командных действий в нападении, защите, </w:t>
      </w:r>
      <w:proofErr w:type="spellStart"/>
      <w:r w:rsidRPr="009C3CC6">
        <w:rPr>
          <w:rFonts w:ascii="Times New Roman" w:eastAsia="Times New Roman" w:hAnsi="Times New Roman" w:cs="Times New Roman"/>
          <w:sz w:val="24"/>
          <w:szCs w:val="24"/>
          <w:lang w:eastAsia="ru-RU"/>
        </w:rPr>
        <w:t>защите-нападении.Многократное</w:t>
      </w:r>
      <w:proofErr w:type="spellEnd"/>
      <w:r w:rsidRPr="009C3CC6">
        <w:rPr>
          <w:rFonts w:ascii="Times New Roman" w:eastAsia="Times New Roman" w:hAnsi="Times New Roman" w:cs="Times New Roman"/>
          <w:sz w:val="24"/>
          <w:szCs w:val="24"/>
          <w:lang w:eastAsia="ru-RU"/>
        </w:rPr>
        <w:t xml:space="preserve"> выполнение технических приемов подряд; то же – тактических </w:t>
      </w:r>
      <w:proofErr w:type="spellStart"/>
      <w:r w:rsidRPr="009C3CC6">
        <w:rPr>
          <w:rFonts w:ascii="Times New Roman" w:eastAsia="Times New Roman" w:hAnsi="Times New Roman" w:cs="Times New Roman"/>
          <w:sz w:val="24"/>
          <w:szCs w:val="24"/>
          <w:lang w:eastAsia="ru-RU"/>
        </w:rPr>
        <w:t>действий</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одготовительные</w:t>
      </w:r>
      <w:proofErr w:type="spellEnd"/>
      <w:r w:rsidRPr="009C3CC6">
        <w:rPr>
          <w:rFonts w:ascii="Times New Roman" w:eastAsia="Times New Roman" w:hAnsi="Times New Roman" w:cs="Times New Roman"/>
          <w:sz w:val="24"/>
          <w:szCs w:val="24"/>
          <w:lang w:eastAsia="ru-RU"/>
        </w:rPr>
        <w:t xml:space="preserve"> к волейболу игры: «Мяч в воздухе», «Мяч капитану», «Эстафеты у стены», «Два мяча через сетку» (на основе игры «Пионербол»); игра в волейбол без </w:t>
      </w:r>
      <w:proofErr w:type="spellStart"/>
      <w:r w:rsidRPr="009C3CC6">
        <w:rPr>
          <w:rFonts w:ascii="Times New Roman" w:eastAsia="Times New Roman" w:hAnsi="Times New Roman" w:cs="Times New Roman"/>
          <w:sz w:val="24"/>
          <w:szCs w:val="24"/>
          <w:lang w:eastAsia="ru-RU"/>
        </w:rPr>
        <w:t>подачи</w:t>
      </w:r>
      <w:proofErr w:type="gramStart"/>
      <w:r w:rsidRPr="009C3CC6">
        <w:rPr>
          <w:rFonts w:ascii="Times New Roman" w:eastAsia="Times New Roman" w:hAnsi="Times New Roman" w:cs="Times New Roman"/>
          <w:sz w:val="24"/>
          <w:szCs w:val="24"/>
          <w:lang w:eastAsia="ru-RU"/>
        </w:rPr>
        <w:t>.У</w:t>
      </w:r>
      <w:proofErr w:type="gramEnd"/>
      <w:r w:rsidRPr="009C3CC6">
        <w:rPr>
          <w:rFonts w:ascii="Times New Roman" w:eastAsia="Times New Roman" w:hAnsi="Times New Roman" w:cs="Times New Roman"/>
          <w:sz w:val="24"/>
          <w:szCs w:val="24"/>
          <w:lang w:eastAsia="ru-RU"/>
        </w:rPr>
        <w:t>чебные</w:t>
      </w:r>
      <w:proofErr w:type="spellEnd"/>
      <w:r w:rsidRPr="009C3CC6">
        <w:rPr>
          <w:rFonts w:ascii="Times New Roman" w:eastAsia="Times New Roman" w:hAnsi="Times New Roman" w:cs="Times New Roman"/>
          <w:sz w:val="24"/>
          <w:szCs w:val="24"/>
          <w:lang w:eastAsia="ru-RU"/>
        </w:rPr>
        <w:t xml:space="preserve"> игры. Игры по правилам мини-волейбола, классического волейбола. Задания в игры по технике и тактике на основе изученного материала.</w:t>
      </w:r>
    </w:p>
    <w:p w:rsidR="006F28CD" w:rsidRPr="009C3CC6" w:rsidRDefault="006F28CD" w:rsidP="009C3CC6">
      <w:pPr>
        <w:tabs>
          <w:tab w:val="left" w:pos="1080"/>
        </w:tabs>
        <w:spacing w:after="0" w:line="240" w:lineRule="auto"/>
        <w:jc w:val="both"/>
        <w:rPr>
          <w:rFonts w:ascii="Times New Roman" w:eastAsia="Times New Roman" w:hAnsi="Times New Roman" w:cs="Times New Roman"/>
          <w:sz w:val="24"/>
          <w:szCs w:val="24"/>
          <w:lang w:eastAsia="ru-RU"/>
        </w:rPr>
      </w:pPr>
    </w:p>
    <w:p w:rsidR="006F28CD" w:rsidRPr="009C3CC6" w:rsidRDefault="006F28C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Тренировочный этап (первый и второй годы подготовки)</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Техническая подготовка: Нападение</w:t>
      </w:r>
      <w:r w:rsidRPr="009C3CC6">
        <w:rPr>
          <w:rFonts w:ascii="Times New Roman" w:eastAsia="Times New Roman" w:hAnsi="Times New Roman" w:cs="Times New Roman"/>
          <w:sz w:val="24"/>
          <w:szCs w:val="24"/>
          <w:lang w:eastAsia="ru-RU"/>
        </w:rPr>
        <w:t xml:space="preserve">. Перемещения: прыжки на месте, у сетки, после перемещений и остановки; сочетание способов перемещений с остановками, прыжками, техническими </w:t>
      </w:r>
      <w:proofErr w:type="spellStart"/>
      <w:r w:rsidRPr="009C3CC6">
        <w:rPr>
          <w:rFonts w:ascii="Times New Roman" w:eastAsia="Times New Roman" w:hAnsi="Times New Roman" w:cs="Times New Roman"/>
          <w:sz w:val="24"/>
          <w:szCs w:val="24"/>
          <w:lang w:eastAsia="ru-RU"/>
        </w:rPr>
        <w:t>приемами</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ередачи</w:t>
      </w:r>
      <w:proofErr w:type="spellEnd"/>
      <w:r w:rsidRPr="009C3CC6">
        <w:rPr>
          <w:rFonts w:ascii="Times New Roman" w:eastAsia="Times New Roman" w:hAnsi="Times New Roman" w:cs="Times New Roman"/>
          <w:sz w:val="24"/>
          <w:szCs w:val="24"/>
          <w:lang w:eastAsia="ru-RU"/>
        </w:rPr>
        <w:t xml:space="preserve"> сверху двумя руками: в стену стоя, сидя, лежа, с изменением высоты и расстояния, в сочетании с перемещениями; на точность с применением приспособлений; чередование по высоте и  расстоянию; из глубины площадки к сетке: в зонах 2-4, 4-2, 6-4, 6-2 (расстояние </w:t>
      </w:r>
      <w:smartTag w:uri="urn:schemas-microsoft-com:office:smarttags" w:element="metricconverter">
        <w:smartTagPr>
          <w:attr w:name="ProductID" w:val="4 м"/>
        </w:smartTagPr>
        <w:r w:rsidRPr="009C3CC6">
          <w:rPr>
            <w:rFonts w:ascii="Times New Roman" w:eastAsia="Times New Roman" w:hAnsi="Times New Roman" w:cs="Times New Roman"/>
            <w:sz w:val="24"/>
            <w:szCs w:val="24"/>
            <w:lang w:eastAsia="ru-RU"/>
          </w:rPr>
          <w:t>4 м</w:t>
        </w:r>
      </w:smartTag>
      <w:r w:rsidRPr="009C3CC6">
        <w:rPr>
          <w:rFonts w:ascii="Times New Roman" w:eastAsia="Times New Roman" w:hAnsi="Times New Roman" w:cs="Times New Roman"/>
          <w:sz w:val="24"/>
          <w:szCs w:val="24"/>
          <w:lang w:eastAsia="ru-RU"/>
        </w:rPr>
        <w:t xml:space="preserve">), 5-2, 6-4 (расстояние </w:t>
      </w:r>
      <w:smartTag w:uri="urn:schemas-microsoft-com:office:smarttags" w:element="metricconverter">
        <w:smartTagPr>
          <w:attr w:name="ProductID" w:val="6 м"/>
        </w:smartTagPr>
        <w:r w:rsidRPr="009C3CC6">
          <w:rPr>
            <w:rFonts w:ascii="Times New Roman" w:eastAsia="Times New Roman" w:hAnsi="Times New Roman" w:cs="Times New Roman"/>
            <w:sz w:val="24"/>
            <w:szCs w:val="24"/>
            <w:lang w:eastAsia="ru-RU"/>
          </w:rPr>
          <w:t>6 м</w:t>
        </w:r>
      </w:smartTag>
      <w:r w:rsidRPr="009C3CC6">
        <w:rPr>
          <w:rFonts w:ascii="Times New Roman" w:eastAsia="Times New Roman" w:hAnsi="Times New Roman" w:cs="Times New Roman"/>
          <w:sz w:val="24"/>
          <w:szCs w:val="24"/>
          <w:lang w:eastAsia="ru-RU"/>
        </w:rPr>
        <w:t xml:space="preserve">); стоя спиной в направлении передачи; с последующим падением и перекатом на бедро; вперед вверх в прыжке на месте и после перемещения; отбивание кулаком у сетки, стоя и в </w:t>
      </w:r>
      <w:proofErr w:type="spellStart"/>
      <w:r w:rsidRPr="009C3CC6">
        <w:rPr>
          <w:rFonts w:ascii="Times New Roman" w:eastAsia="Times New Roman" w:hAnsi="Times New Roman" w:cs="Times New Roman"/>
          <w:sz w:val="24"/>
          <w:szCs w:val="24"/>
          <w:lang w:eastAsia="ru-RU"/>
        </w:rPr>
        <w:t>прыжке</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одачи</w:t>
      </w:r>
      <w:proofErr w:type="spellEnd"/>
      <w:r w:rsidRPr="009C3CC6">
        <w:rPr>
          <w:rFonts w:ascii="Times New Roman" w:eastAsia="Times New Roman" w:hAnsi="Times New Roman" w:cs="Times New Roman"/>
          <w:sz w:val="24"/>
          <w:szCs w:val="24"/>
          <w:lang w:eastAsia="ru-RU"/>
        </w:rPr>
        <w:t xml:space="preserve"> нижние – соревнования на точность попадания в зоны; верхняя прямая подряд 10-15 попыток, на </w:t>
      </w:r>
      <w:r w:rsidRPr="009C3CC6">
        <w:rPr>
          <w:rFonts w:ascii="Times New Roman" w:eastAsia="Times New Roman" w:hAnsi="Times New Roman" w:cs="Times New Roman"/>
          <w:sz w:val="24"/>
          <w:szCs w:val="24"/>
          <w:lang w:eastAsia="ru-RU"/>
        </w:rPr>
        <w:lastRenderedPageBreak/>
        <w:t xml:space="preserve">точность в правую, левую, дальнюю и ближнюю половину площадки, соревнования – на количество, на точность; верхняя боковая </w:t>
      </w:r>
      <w:proofErr w:type="spellStart"/>
      <w:r w:rsidRPr="009C3CC6">
        <w:rPr>
          <w:rFonts w:ascii="Times New Roman" w:eastAsia="Times New Roman" w:hAnsi="Times New Roman" w:cs="Times New Roman"/>
          <w:sz w:val="24"/>
          <w:szCs w:val="24"/>
          <w:lang w:eastAsia="ru-RU"/>
        </w:rPr>
        <w:t>подача</w:t>
      </w:r>
      <w:proofErr w:type="gramStart"/>
      <w:r w:rsidRPr="009C3CC6">
        <w:rPr>
          <w:rFonts w:ascii="Times New Roman" w:eastAsia="Times New Roman" w:hAnsi="Times New Roman" w:cs="Times New Roman"/>
          <w:sz w:val="24"/>
          <w:szCs w:val="24"/>
          <w:lang w:eastAsia="ru-RU"/>
        </w:rPr>
        <w:t>.Н</w:t>
      </w:r>
      <w:proofErr w:type="gramEnd"/>
      <w:r w:rsidRPr="009C3CC6">
        <w:rPr>
          <w:rFonts w:ascii="Times New Roman" w:eastAsia="Times New Roman" w:hAnsi="Times New Roman" w:cs="Times New Roman"/>
          <w:sz w:val="24"/>
          <w:szCs w:val="24"/>
          <w:lang w:eastAsia="ru-RU"/>
        </w:rPr>
        <w:t>ападающие</w:t>
      </w:r>
      <w:proofErr w:type="spellEnd"/>
      <w:r w:rsidRPr="009C3CC6">
        <w:rPr>
          <w:rFonts w:ascii="Times New Roman" w:eastAsia="Times New Roman" w:hAnsi="Times New Roman" w:cs="Times New Roman"/>
          <w:sz w:val="24"/>
          <w:szCs w:val="24"/>
          <w:lang w:eastAsia="ru-RU"/>
        </w:rPr>
        <w:t xml:space="preserve"> удары: прямой сильнейшей рукой из зон 4, 3, 2 с различных по высоте и расстоянию передач у сетки и из глубины площадки; прямой слабейшей рукой; с переводом вправо из зоны 2 с поворотом туловища вправо (для правшей).</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Защита</w:t>
      </w:r>
      <w:proofErr w:type="gramStart"/>
      <w:r w:rsidRPr="009C3CC6">
        <w:rPr>
          <w:rFonts w:ascii="Times New Roman" w:eastAsia="Times New Roman" w:hAnsi="Times New Roman" w:cs="Times New Roman"/>
          <w:b/>
          <w:sz w:val="24"/>
          <w:szCs w:val="24"/>
          <w:lang w:eastAsia="ru-RU"/>
        </w:rPr>
        <w:t>.</w:t>
      </w:r>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еремещения</w:t>
      </w:r>
      <w:proofErr w:type="spellEnd"/>
      <w:r w:rsidRPr="009C3CC6">
        <w:rPr>
          <w:rFonts w:ascii="Times New Roman" w:eastAsia="Times New Roman" w:hAnsi="Times New Roman" w:cs="Times New Roman"/>
          <w:sz w:val="24"/>
          <w:szCs w:val="24"/>
          <w:lang w:eastAsia="ru-RU"/>
        </w:rPr>
        <w:t xml:space="preserve"> и стойки: стойка, скачок вправо, влево, назад, падения и перекаты после падений – на месте и после перемещений, сочетание способов перемещений, перемещений и падений с техническими приемами </w:t>
      </w:r>
      <w:proofErr w:type="spellStart"/>
      <w:r w:rsidRPr="009C3CC6">
        <w:rPr>
          <w:rFonts w:ascii="Times New Roman" w:eastAsia="Times New Roman" w:hAnsi="Times New Roman" w:cs="Times New Roman"/>
          <w:sz w:val="24"/>
          <w:szCs w:val="24"/>
          <w:lang w:eastAsia="ru-RU"/>
        </w:rPr>
        <w:t>защиты.Прием</w:t>
      </w:r>
      <w:proofErr w:type="spellEnd"/>
      <w:r w:rsidRPr="009C3CC6">
        <w:rPr>
          <w:rFonts w:ascii="Times New Roman" w:eastAsia="Times New Roman" w:hAnsi="Times New Roman" w:cs="Times New Roman"/>
          <w:sz w:val="24"/>
          <w:szCs w:val="24"/>
          <w:lang w:eastAsia="ru-RU"/>
        </w:rPr>
        <w:t xml:space="preserve"> мяча: сверху двумя руками нижней подачи, верхней прямой подачи (расстояние 6-ш8 м); прием мяча снизу двумя руками нижних подач, верхней прямой подачи, от передачи через сетку в прыжке; нападающего удара в парах, через сетку на точность; сверху двумя руками с последующим падением, снизу одной рукой с выпадом в сторону с последующим падением и перекатом на бедро (правой вправо, левой влево); прием отскочившего от сетки мяча. Блокирование: одиночное в зонах 3, 2, 4, стоя на подставке, нападающий удар по мячу, подброшенному партнером и с передачи; блокирование в прыжке с площадки; блокирование нападающего удара с различных передач по высоте; блокирование удара с переводом вправо; блокирование поочередно ударов прямых и с переводом.</w:t>
      </w:r>
    </w:p>
    <w:p w:rsidR="006F28CD" w:rsidRPr="009C3CC6" w:rsidRDefault="006F28C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Тактическая подготовка</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Нападение. </w:t>
      </w:r>
      <w:proofErr w:type="gramStart"/>
      <w:r w:rsidRPr="009C3CC6">
        <w:rPr>
          <w:rFonts w:ascii="Times New Roman" w:eastAsia="Times New Roman" w:hAnsi="Times New Roman" w:cs="Times New Roman"/>
          <w:sz w:val="24"/>
          <w:szCs w:val="24"/>
          <w:lang w:eastAsia="ru-RU"/>
        </w:rPr>
        <w:t>Индивидуальные действия: выбор места для выполнения второй передачи (у сетки лицом и спиной в направлении передачи, из глубины площадки – лицом); подачи (способа, направления); нападающего удара (способа и направления; подача на игрока, слабо владеющего приемом подачи, вышедшего на замену; выбор способа отбивания мяча через сетку (передней сверху, стоя или в прыжке), снизу (лицом, спиной к сетке);</w:t>
      </w:r>
      <w:proofErr w:type="gramEnd"/>
      <w:r w:rsidRPr="009C3CC6">
        <w:rPr>
          <w:rFonts w:ascii="Times New Roman" w:eastAsia="Times New Roman" w:hAnsi="Times New Roman" w:cs="Times New Roman"/>
          <w:sz w:val="24"/>
          <w:szCs w:val="24"/>
          <w:lang w:eastAsia="ru-RU"/>
        </w:rPr>
        <w:t xml:space="preserve"> вторая передача из зоны 3 в зону 4 или 2, стоя лицом и спиной к нападающему; вторая передача нападающему, сильнейшему на линии; имитация нападающего удара и «обман»; имитация второй передачи и «обман» через </w:t>
      </w:r>
      <w:proofErr w:type="spellStart"/>
      <w:r w:rsidRPr="009C3CC6">
        <w:rPr>
          <w:rFonts w:ascii="Times New Roman" w:eastAsia="Times New Roman" w:hAnsi="Times New Roman" w:cs="Times New Roman"/>
          <w:sz w:val="24"/>
          <w:szCs w:val="24"/>
          <w:lang w:eastAsia="ru-RU"/>
        </w:rPr>
        <w:t>сетку</w:t>
      </w:r>
      <w:proofErr w:type="gramStart"/>
      <w:r w:rsidRPr="009C3CC6">
        <w:rPr>
          <w:rFonts w:ascii="Times New Roman" w:eastAsia="Times New Roman" w:hAnsi="Times New Roman" w:cs="Times New Roman"/>
          <w:sz w:val="24"/>
          <w:szCs w:val="24"/>
          <w:lang w:eastAsia="ru-RU"/>
        </w:rPr>
        <w:t>.Г</w:t>
      </w:r>
      <w:proofErr w:type="gramEnd"/>
      <w:r w:rsidRPr="009C3CC6">
        <w:rPr>
          <w:rFonts w:ascii="Times New Roman" w:eastAsia="Times New Roman" w:hAnsi="Times New Roman" w:cs="Times New Roman"/>
          <w:sz w:val="24"/>
          <w:szCs w:val="24"/>
          <w:lang w:eastAsia="ru-RU"/>
        </w:rPr>
        <w:t>рупповые</w:t>
      </w:r>
      <w:proofErr w:type="spellEnd"/>
      <w:r w:rsidRPr="009C3CC6">
        <w:rPr>
          <w:rFonts w:ascii="Times New Roman" w:eastAsia="Times New Roman" w:hAnsi="Times New Roman" w:cs="Times New Roman"/>
          <w:sz w:val="24"/>
          <w:szCs w:val="24"/>
          <w:lang w:eastAsia="ru-RU"/>
        </w:rPr>
        <w:t xml:space="preserve"> действия: взаимодействие игроков передней линии при второй передаче (игрока зоны 2 с игроками зон 3 и 4); игроков задней и передней линии (игроков зон 6, 5, 1 с игроком зоны 3 (2) при первой </w:t>
      </w:r>
      <w:proofErr w:type="spellStart"/>
      <w:r w:rsidRPr="009C3CC6">
        <w:rPr>
          <w:rFonts w:ascii="Times New Roman" w:eastAsia="Times New Roman" w:hAnsi="Times New Roman" w:cs="Times New Roman"/>
          <w:sz w:val="24"/>
          <w:szCs w:val="24"/>
          <w:lang w:eastAsia="ru-RU"/>
        </w:rPr>
        <w:t>передаче</w:t>
      </w:r>
      <w:proofErr w:type="gramStart"/>
      <w:r w:rsidRPr="009C3CC6">
        <w:rPr>
          <w:rFonts w:ascii="Times New Roman" w:eastAsia="Times New Roman" w:hAnsi="Times New Roman" w:cs="Times New Roman"/>
          <w:sz w:val="24"/>
          <w:szCs w:val="24"/>
          <w:lang w:eastAsia="ru-RU"/>
        </w:rPr>
        <w:t>.К</w:t>
      </w:r>
      <w:proofErr w:type="gramEnd"/>
      <w:r w:rsidRPr="009C3CC6">
        <w:rPr>
          <w:rFonts w:ascii="Times New Roman" w:eastAsia="Times New Roman" w:hAnsi="Times New Roman" w:cs="Times New Roman"/>
          <w:sz w:val="24"/>
          <w:szCs w:val="24"/>
          <w:lang w:eastAsia="ru-RU"/>
        </w:rPr>
        <w:t>омандные</w:t>
      </w:r>
      <w:proofErr w:type="spellEnd"/>
      <w:r w:rsidRPr="009C3CC6">
        <w:rPr>
          <w:rFonts w:ascii="Times New Roman" w:eastAsia="Times New Roman" w:hAnsi="Times New Roman" w:cs="Times New Roman"/>
          <w:sz w:val="24"/>
          <w:szCs w:val="24"/>
          <w:lang w:eastAsia="ru-RU"/>
        </w:rPr>
        <w:t xml:space="preserve"> действия: система игры со второй передачи игрока передней линии (прием подачи и первая передача в зону 3 (2), вторая передача нападающему, к которому передающий обращен лицом (спиной).Индивидуальные действия: выбор места при приеме верхних подач прямой и боковой; при блокировании; при страховке партнера, принимающего подачу, нападающий удар; блокирующих, нападающих; выбор способа приема подачи (нижней – сверху, верхних – снизу, сверху двумя руками с падением); способа приема мяча от обманных приемов (в опорном положении и с падением); способа перемещения и способа приема от нападающих ударов; блокирование определенного </w:t>
      </w:r>
      <w:proofErr w:type="spellStart"/>
      <w:r w:rsidRPr="009C3CC6">
        <w:rPr>
          <w:rFonts w:ascii="Times New Roman" w:eastAsia="Times New Roman" w:hAnsi="Times New Roman" w:cs="Times New Roman"/>
          <w:sz w:val="24"/>
          <w:szCs w:val="24"/>
          <w:lang w:eastAsia="ru-RU"/>
        </w:rPr>
        <w:t>направления</w:t>
      </w:r>
      <w:proofErr w:type="gramStart"/>
      <w:r w:rsidRPr="009C3CC6">
        <w:rPr>
          <w:rFonts w:ascii="Times New Roman" w:eastAsia="Times New Roman" w:hAnsi="Times New Roman" w:cs="Times New Roman"/>
          <w:sz w:val="24"/>
          <w:szCs w:val="24"/>
          <w:lang w:eastAsia="ru-RU"/>
        </w:rPr>
        <w:t>.Г</w:t>
      </w:r>
      <w:proofErr w:type="gramEnd"/>
      <w:r w:rsidRPr="009C3CC6">
        <w:rPr>
          <w:rFonts w:ascii="Times New Roman" w:eastAsia="Times New Roman" w:hAnsi="Times New Roman" w:cs="Times New Roman"/>
          <w:sz w:val="24"/>
          <w:szCs w:val="24"/>
          <w:lang w:eastAsia="ru-RU"/>
        </w:rPr>
        <w:t>рупповые</w:t>
      </w:r>
      <w:proofErr w:type="spellEnd"/>
      <w:r w:rsidRPr="009C3CC6">
        <w:rPr>
          <w:rFonts w:ascii="Times New Roman" w:eastAsia="Times New Roman" w:hAnsi="Times New Roman" w:cs="Times New Roman"/>
          <w:sz w:val="24"/>
          <w:szCs w:val="24"/>
          <w:lang w:eastAsia="ru-RU"/>
        </w:rPr>
        <w:t xml:space="preserve"> действия: взаимодействие игроков задней линии между собой при приеме подачи, нападающих ударов, обманных приемов; взаимодействие игроков передней линии, не участвующих в блокировании с блокирующими; игроков зоны 6 с блокирующим игроком зоны 3 и страхующими игроками зон 4 и 2; игроков зон 4 и 2 (соответственно) при приеме нападающих ударов и </w:t>
      </w:r>
      <w:proofErr w:type="spellStart"/>
      <w:r w:rsidRPr="009C3CC6">
        <w:rPr>
          <w:rFonts w:ascii="Times New Roman" w:eastAsia="Times New Roman" w:hAnsi="Times New Roman" w:cs="Times New Roman"/>
          <w:sz w:val="24"/>
          <w:szCs w:val="24"/>
          <w:lang w:eastAsia="ru-RU"/>
        </w:rPr>
        <w:t>обманов</w:t>
      </w:r>
      <w:proofErr w:type="gramStart"/>
      <w:r w:rsidRPr="009C3CC6">
        <w:rPr>
          <w:rFonts w:ascii="Times New Roman" w:eastAsia="Times New Roman" w:hAnsi="Times New Roman" w:cs="Times New Roman"/>
          <w:sz w:val="24"/>
          <w:szCs w:val="24"/>
          <w:lang w:eastAsia="ru-RU"/>
        </w:rPr>
        <w:t>.К</w:t>
      </w:r>
      <w:proofErr w:type="gramEnd"/>
      <w:r w:rsidRPr="009C3CC6">
        <w:rPr>
          <w:rFonts w:ascii="Times New Roman" w:eastAsia="Times New Roman" w:hAnsi="Times New Roman" w:cs="Times New Roman"/>
          <w:sz w:val="24"/>
          <w:szCs w:val="24"/>
          <w:lang w:eastAsia="ru-RU"/>
        </w:rPr>
        <w:t>омандные</w:t>
      </w:r>
      <w:proofErr w:type="spellEnd"/>
      <w:r w:rsidRPr="009C3CC6">
        <w:rPr>
          <w:rFonts w:ascii="Times New Roman" w:eastAsia="Times New Roman" w:hAnsi="Times New Roman" w:cs="Times New Roman"/>
          <w:sz w:val="24"/>
          <w:szCs w:val="24"/>
          <w:lang w:eastAsia="ru-RU"/>
        </w:rPr>
        <w:t xml:space="preserve"> действия: расположение игроков при приеме подачи, когда вторую передачу выполняет а) игрок зоны 3; б) игрок зоны 4, а игрок зоны 3 оттянут назад, в) игрок зоны 2 у сетки, а игрок зоны 3 </w:t>
      </w:r>
      <w:proofErr w:type="gramStart"/>
      <w:r w:rsidRPr="009C3CC6">
        <w:rPr>
          <w:rFonts w:ascii="Times New Roman" w:eastAsia="Times New Roman" w:hAnsi="Times New Roman" w:cs="Times New Roman"/>
          <w:sz w:val="24"/>
          <w:szCs w:val="24"/>
          <w:lang w:eastAsia="ru-RU"/>
        </w:rPr>
        <w:t>оттянут</w:t>
      </w:r>
      <w:proofErr w:type="gramEnd"/>
      <w:r w:rsidRPr="009C3CC6">
        <w:rPr>
          <w:rFonts w:ascii="Times New Roman" w:eastAsia="Times New Roman" w:hAnsi="Times New Roman" w:cs="Times New Roman"/>
          <w:sz w:val="24"/>
          <w:szCs w:val="24"/>
          <w:lang w:eastAsia="ru-RU"/>
        </w:rPr>
        <w:t xml:space="preserve"> и находится в зоне 2, в положениях «б» и «в» игроки 4 и 2 идут на вторую передачу в зону 3, а игрок зоны 3 соответственно в зону 4 и 2 для нападающего удара; система игры «углом вперед» с применением групповых действий, изученных в данном году обучения...</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Интегральная </w:t>
      </w:r>
      <w:proofErr w:type="spellStart"/>
      <w:r w:rsidRPr="009C3CC6">
        <w:rPr>
          <w:rFonts w:ascii="Times New Roman" w:eastAsia="Times New Roman" w:hAnsi="Times New Roman" w:cs="Times New Roman"/>
          <w:b/>
          <w:sz w:val="24"/>
          <w:szCs w:val="24"/>
          <w:lang w:eastAsia="ru-RU"/>
        </w:rPr>
        <w:t>подготовка</w:t>
      </w:r>
      <w:proofErr w:type="gramStart"/>
      <w:r w:rsidRPr="009C3CC6">
        <w:rPr>
          <w:rFonts w:ascii="Times New Roman" w:eastAsia="Times New Roman" w:hAnsi="Times New Roman" w:cs="Times New Roman"/>
          <w:b/>
          <w:sz w:val="24"/>
          <w:szCs w:val="24"/>
          <w:lang w:eastAsia="ru-RU"/>
        </w:rPr>
        <w:t>.</w:t>
      </w:r>
      <w:r w:rsidRPr="009C3CC6">
        <w:rPr>
          <w:rFonts w:ascii="Times New Roman" w:eastAsia="Times New Roman" w:hAnsi="Times New Roman" w:cs="Times New Roman"/>
          <w:sz w:val="24"/>
          <w:szCs w:val="24"/>
          <w:lang w:eastAsia="ru-RU"/>
        </w:rPr>
        <w:t>Ч</w:t>
      </w:r>
      <w:proofErr w:type="gramEnd"/>
      <w:r w:rsidRPr="009C3CC6">
        <w:rPr>
          <w:rFonts w:ascii="Times New Roman" w:eastAsia="Times New Roman" w:hAnsi="Times New Roman" w:cs="Times New Roman"/>
          <w:sz w:val="24"/>
          <w:szCs w:val="24"/>
          <w:lang w:eastAsia="ru-RU"/>
        </w:rPr>
        <w:t>ередование</w:t>
      </w:r>
      <w:proofErr w:type="spellEnd"/>
      <w:r w:rsidRPr="009C3CC6">
        <w:rPr>
          <w:rFonts w:ascii="Times New Roman" w:eastAsia="Times New Roman" w:hAnsi="Times New Roman" w:cs="Times New Roman"/>
          <w:sz w:val="24"/>
          <w:szCs w:val="24"/>
          <w:lang w:eastAsia="ru-RU"/>
        </w:rPr>
        <w:t xml:space="preserve"> подготовительных и подводящих упражнений к техническим </w:t>
      </w:r>
      <w:proofErr w:type="spellStart"/>
      <w:r w:rsidRPr="009C3CC6">
        <w:rPr>
          <w:rFonts w:ascii="Times New Roman" w:eastAsia="Times New Roman" w:hAnsi="Times New Roman" w:cs="Times New Roman"/>
          <w:sz w:val="24"/>
          <w:szCs w:val="24"/>
          <w:lang w:eastAsia="ru-RU"/>
        </w:rPr>
        <w:t>приемам.Чередование</w:t>
      </w:r>
      <w:proofErr w:type="spellEnd"/>
      <w:r w:rsidRPr="009C3CC6">
        <w:rPr>
          <w:rFonts w:ascii="Times New Roman" w:eastAsia="Times New Roman" w:hAnsi="Times New Roman" w:cs="Times New Roman"/>
          <w:sz w:val="24"/>
          <w:szCs w:val="24"/>
          <w:lang w:eastAsia="ru-RU"/>
        </w:rPr>
        <w:t xml:space="preserve"> изученных технических приемов в различных сочетаниях: в нападении, в защите, в нападении и </w:t>
      </w:r>
      <w:proofErr w:type="spellStart"/>
      <w:r w:rsidRPr="009C3CC6">
        <w:rPr>
          <w:rFonts w:ascii="Times New Roman" w:eastAsia="Times New Roman" w:hAnsi="Times New Roman" w:cs="Times New Roman"/>
          <w:sz w:val="24"/>
          <w:szCs w:val="24"/>
          <w:lang w:eastAsia="ru-RU"/>
        </w:rPr>
        <w:t>защите.Чередование</w:t>
      </w:r>
      <w:proofErr w:type="spellEnd"/>
      <w:r w:rsidRPr="009C3CC6">
        <w:rPr>
          <w:rFonts w:ascii="Times New Roman" w:eastAsia="Times New Roman" w:hAnsi="Times New Roman" w:cs="Times New Roman"/>
          <w:sz w:val="24"/>
          <w:szCs w:val="24"/>
          <w:lang w:eastAsia="ru-RU"/>
        </w:rPr>
        <w:t xml:space="preserve"> изученных тактических действий: индивидуальных, групповых, командных – в нападении, защите, в нападении и </w:t>
      </w:r>
      <w:proofErr w:type="spellStart"/>
      <w:r w:rsidRPr="009C3CC6">
        <w:rPr>
          <w:rFonts w:ascii="Times New Roman" w:eastAsia="Times New Roman" w:hAnsi="Times New Roman" w:cs="Times New Roman"/>
          <w:sz w:val="24"/>
          <w:szCs w:val="24"/>
          <w:lang w:eastAsia="ru-RU"/>
        </w:rPr>
        <w:t>защитеМногократное</w:t>
      </w:r>
      <w:proofErr w:type="spellEnd"/>
      <w:r w:rsidRPr="009C3CC6">
        <w:rPr>
          <w:rFonts w:ascii="Times New Roman" w:eastAsia="Times New Roman" w:hAnsi="Times New Roman" w:cs="Times New Roman"/>
          <w:sz w:val="24"/>
          <w:szCs w:val="24"/>
          <w:lang w:eastAsia="ru-RU"/>
        </w:rPr>
        <w:t xml:space="preserve"> выполнение изученных технических приемов – отдельно и в </w:t>
      </w:r>
      <w:proofErr w:type="spellStart"/>
      <w:r w:rsidRPr="009C3CC6">
        <w:rPr>
          <w:rFonts w:ascii="Times New Roman" w:eastAsia="Times New Roman" w:hAnsi="Times New Roman" w:cs="Times New Roman"/>
          <w:sz w:val="24"/>
          <w:szCs w:val="24"/>
          <w:lang w:eastAsia="ru-RU"/>
        </w:rPr>
        <w:t>сочетаниях.Многократное</w:t>
      </w:r>
      <w:proofErr w:type="spellEnd"/>
      <w:r w:rsidRPr="009C3CC6">
        <w:rPr>
          <w:rFonts w:ascii="Times New Roman" w:eastAsia="Times New Roman" w:hAnsi="Times New Roman" w:cs="Times New Roman"/>
          <w:sz w:val="24"/>
          <w:szCs w:val="24"/>
          <w:lang w:eastAsia="ru-RU"/>
        </w:rPr>
        <w:t xml:space="preserve"> выполнение изученных тактических </w:t>
      </w:r>
      <w:proofErr w:type="spellStart"/>
      <w:r w:rsidRPr="009C3CC6">
        <w:rPr>
          <w:rFonts w:ascii="Times New Roman" w:eastAsia="Times New Roman" w:hAnsi="Times New Roman" w:cs="Times New Roman"/>
          <w:sz w:val="24"/>
          <w:szCs w:val="24"/>
          <w:lang w:eastAsia="ru-RU"/>
        </w:rPr>
        <w:t>действий.Учебные</w:t>
      </w:r>
      <w:proofErr w:type="spellEnd"/>
      <w:r w:rsidRPr="009C3CC6">
        <w:rPr>
          <w:rFonts w:ascii="Times New Roman" w:eastAsia="Times New Roman" w:hAnsi="Times New Roman" w:cs="Times New Roman"/>
          <w:sz w:val="24"/>
          <w:szCs w:val="24"/>
          <w:lang w:eastAsia="ru-RU"/>
        </w:rPr>
        <w:t xml:space="preserve"> игры с заданиями на обязательное применение изученных технических приемов и тактических </w:t>
      </w:r>
      <w:proofErr w:type="spellStart"/>
      <w:r w:rsidRPr="009C3CC6">
        <w:rPr>
          <w:rFonts w:ascii="Times New Roman" w:eastAsia="Times New Roman" w:hAnsi="Times New Roman" w:cs="Times New Roman"/>
          <w:sz w:val="24"/>
          <w:szCs w:val="24"/>
          <w:lang w:eastAsia="ru-RU"/>
        </w:rPr>
        <w:lastRenderedPageBreak/>
        <w:t>действий</w:t>
      </w:r>
      <w:proofErr w:type="gramStart"/>
      <w:r w:rsidRPr="009C3CC6">
        <w:rPr>
          <w:rFonts w:ascii="Times New Roman" w:eastAsia="Times New Roman" w:hAnsi="Times New Roman" w:cs="Times New Roman"/>
          <w:sz w:val="24"/>
          <w:szCs w:val="24"/>
          <w:lang w:eastAsia="ru-RU"/>
        </w:rPr>
        <w:t>.К</w:t>
      </w:r>
      <w:proofErr w:type="gramEnd"/>
      <w:r w:rsidRPr="009C3CC6">
        <w:rPr>
          <w:rFonts w:ascii="Times New Roman" w:eastAsia="Times New Roman" w:hAnsi="Times New Roman" w:cs="Times New Roman"/>
          <w:sz w:val="24"/>
          <w:szCs w:val="24"/>
          <w:lang w:eastAsia="ru-RU"/>
        </w:rPr>
        <w:t>онтрольные</w:t>
      </w:r>
      <w:proofErr w:type="spellEnd"/>
      <w:r w:rsidRPr="009C3CC6">
        <w:rPr>
          <w:rFonts w:ascii="Times New Roman" w:eastAsia="Times New Roman" w:hAnsi="Times New Roman" w:cs="Times New Roman"/>
          <w:sz w:val="24"/>
          <w:szCs w:val="24"/>
          <w:lang w:eastAsia="ru-RU"/>
        </w:rPr>
        <w:t xml:space="preserve"> и календарные игры с применением изученного технико-тактического арсенала в соревновательных условиях.</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p>
    <w:p w:rsidR="006F28CD" w:rsidRPr="009C3CC6" w:rsidRDefault="006F28C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Тренировочный этап (третий год подготовки)</w:t>
      </w:r>
    </w:p>
    <w:p w:rsidR="006F28CD" w:rsidRPr="009C3CC6" w:rsidRDefault="006F28C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 xml:space="preserve">Техническая подготовка: </w:t>
      </w:r>
      <w:proofErr w:type="spellStart"/>
      <w:r w:rsidRPr="009C3CC6">
        <w:rPr>
          <w:rFonts w:ascii="Times New Roman" w:eastAsia="Times New Roman" w:hAnsi="Times New Roman" w:cs="Times New Roman"/>
          <w:b/>
          <w:sz w:val="24"/>
          <w:szCs w:val="24"/>
          <w:lang w:eastAsia="ru-RU"/>
        </w:rPr>
        <w:t>Нападение</w:t>
      </w:r>
      <w:r w:rsidRPr="009C3CC6">
        <w:rPr>
          <w:rFonts w:ascii="Times New Roman" w:eastAsia="Times New Roman" w:hAnsi="Times New Roman" w:cs="Times New Roman"/>
          <w:sz w:val="24"/>
          <w:szCs w:val="24"/>
          <w:lang w:eastAsia="ru-RU"/>
        </w:rPr>
        <w:t>перемещения</w:t>
      </w:r>
      <w:proofErr w:type="spellEnd"/>
      <w:r w:rsidRPr="009C3CC6">
        <w:rPr>
          <w:rFonts w:ascii="Times New Roman" w:eastAsia="Times New Roman" w:hAnsi="Times New Roman" w:cs="Times New Roman"/>
          <w:sz w:val="24"/>
          <w:szCs w:val="24"/>
          <w:lang w:eastAsia="ru-RU"/>
        </w:rPr>
        <w:t xml:space="preserve">: чередование способов перемещения на максимальной скорости; сочетание способов перемещения с изученными техническими приемами нападения. </w:t>
      </w:r>
      <w:proofErr w:type="gramStart"/>
      <w:r w:rsidRPr="009C3CC6">
        <w:rPr>
          <w:rFonts w:ascii="Times New Roman" w:eastAsia="Times New Roman" w:hAnsi="Times New Roman" w:cs="Times New Roman"/>
          <w:sz w:val="24"/>
          <w:szCs w:val="24"/>
          <w:lang w:eastAsia="ru-RU"/>
        </w:rPr>
        <w:t>Передачи: передача мяча сверху двумя руками на точность («маяки» и т.п.) с собственного подбрасывания (варьируя высоту), посланного передачей: а) первая передача постоянная (2-</w:t>
      </w:r>
      <w:smartTag w:uri="urn:schemas-microsoft-com:office:smarttags" w:element="metricconverter">
        <w:smartTagPr>
          <w:attr w:name="ProductID" w:val="3 м"/>
        </w:smartTagPr>
        <w:r w:rsidRPr="009C3CC6">
          <w:rPr>
            <w:rFonts w:ascii="Times New Roman" w:eastAsia="Times New Roman" w:hAnsi="Times New Roman" w:cs="Times New Roman"/>
            <w:sz w:val="24"/>
            <w:szCs w:val="24"/>
            <w:lang w:eastAsia="ru-RU"/>
          </w:rPr>
          <w:t>3 м</w:t>
        </w:r>
      </w:smartTag>
      <w:r w:rsidRPr="009C3CC6">
        <w:rPr>
          <w:rFonts w:ascii="Times New Roman" w:eastAsia="Times New Roman" w:hAnsi="Times New Roman" w:cs="Times New Roman"/>
          <w:sz w:val="24"/>
          <w:szCs w:val="24"/>
          <w:lang w:eastAsia="ru-RU"/>
        </w:rPr>
        <w:t>), вторая – постепенно увеличивая расстояние (3-</w:t>
      </w:r>
      <w:smartTag w:uri="urn:schemas-microsoft-com:office:smarttags" w:element="metricconverter">
        <w:smartTagPr>
          <w:attr w:name="ProductID" w:val="10 м"/>
        </w:smartTagPr>
        <w:r w:rsidRPr="009C3CC6">
          <w:rPr>
            <w:rFonts w:ascii="Times New Roman" w:eastAsia="Times New Roman" w:hAnsi="Times New Roman" w:cs="Times New Roman"/>
            <w:sz w:val="24"/>
            <w:szCs w:val="24"/>
            <w:lang w:eastAsia="ru-RU"/>
          </w:rPr>
          <w:t>10 м</w:t>
        </w:r>
      </w:smartTag>
      <w:r w:rsidRPr="009C3CC6">
        <w:rPr>
          <w:rFonts w:ascii="Times New Roman" w:eastAsia="Times New Roman" w:hAnsi="Times New Roman" w:cs="Times New Roman"/>
          <w:sz w:val="24"/>
          <w:szCs w:val="24"/>
          <w:lang w:eastAsia="ru-RU"/>
        </w:rPr>
        <w:t>); б) первая – постепенно увеличивая расстояние, вторая – постоянная; в) первая и вторая – увеличивая расстояние мяча, посылаемого ударом одной руки;</w:t>
      </w:r>
      <w:proofErr w:type="gramEnd"/>
      <w:r w:rsidRPr="009C3CC6">
        <w:rPr>
          <w:rFonts w:ascii="Times New Roman" w:eastAsia="Times New Roman" w:hAnsi="Times New Roman" w:cs="Times New Roman"/>
          <w:sz w:val="24"/>
          <w:szCs w:val="24"/>
          <w:lang w:eastAsia="ru-RU"/>
        </w:rPr>
        <w:t xml:space="preserve"> из глубины площадки для нападающего удара в зонах 2-4, 4-2, 6-4 на расстояние </w:t>
      </w:r>
      <w:smartTag w:uri="urn:schemas-microsoft-com:office:smarttags" w:element="metricconverter">
        <w:smartTagPr>
          <w:attr w:name="ProductID" w:val="6 м"/>
        </w:smartTagPr>
        <w:r w:rsidRPr="009C3CC6">
          <w:rPr>
            <w:rFonts w:ascii="Times New Roman" w:eastAsia="Times New Roman" w:hAnsi="Times New Roman" w:cs="Times New Roman"/>
            <w:sz w:val="24"/>
            <w:szCs w:val="24"/>
            <w:lang w:eastAsia="ru-RU"/>
          </w:rPr>
          <w:t>6 м</w:t>
        </w:r>
      </w:smartTag>
      <w:r w:rsidRPr="009C3CC6">
        <w:rPr>
          <w:rFonts w:ascii="Times New Roman" w:eastAsia="Times New Roman" w:hAnsi="Times New Roman" w:cs="Times New Roman"/>
          <w:sz w:val="24"/>
          <w:szCs w:val="24"/>
          <w:lang w:eastAsia="ru-RU"/>
        </w:rPr>
        <w:t>; в зонах 5-2, 1-4 на расстояние 7-</w:t>
      </w:r>
      <w:smartTag w:uri="urn:schemas-microsoft-com:office:smarttags" w:element="metricconverter">
        <w:smartTagPr>
          <w:attr w:name="ProductID" w:val="8 м"/>
        </w:smartTagPr>
        <w:r w:rsidRPr="009C3CC6">
          <w:rPr>
            <w:rFonts w:ascii="Times New Roman" w:eastAsia="Times New Roman" w:hAnsi="Times New Roman" w:cs="Times New Roman"/>
            <w:sz w:val="24"/>
            <w:szCs w:val="24"/>
            <w:lang w:eastAsia="ru-RU"/>
          </w:rPr>
          <w:t>8 м</w:t>
        </w:r>
      </w:smartTag>
      <w:r w:rsidRPr="009C3CC6">
        <w:rPr>
          <w:rFonts w:ascii="Times New Roman" w:eastAsia="Times New Roman" w:hAnsi="Times New Roman" w:cs="Times New Roman"/>
          <w:sz w:val="24"/>
          <w:szCs w:val="24"/>
          <w:lang w:eastAsia="ru-RU"/>
        </w:rPr>
        <w:t xml:space="preserve">; </w:t>
      </w:r>
      <w:proofErr w:type="gramStart"/>
      <w:r w:rsidRPr="009C3CC6">
        <w:rPr>
          <w:rFonts w:ascii="Times New Roman" w:eastAsia="Times New Roman" w:hAnsi="Times New Roman" w:cs="Times New Roman"/>
          <w:sz w:val="24"/>
          <w:szCs w:val="24"/>
          <w:lang w:eastAsia="ru-RU"/>
        </w:rPr>
        <w:t>стоя спиной в направлении передачи: встречная передача (после передачи над собой и поворота на 180° (в зонах 2-4, 6-4 расстояние 3-</w:t>
      </w:r>
      <w:smartTag w:uri="urn:schemas-microsoft-com:office:smarttags" w:element="metricconverter">
        <w:smartTagPr>
          <w:attr w:name="ProductID" w:val="4 м"/>
        </w:smartTagPr>
        <w:r w:rsidRPr="009C3CC6">
          <w:rPr>
            <w:rFonts w:ascii="Times New Roman" w:eastAsia="Times New Roman" w:hAnsi="Times New Roman" w:cs="Times New Roman"/>
            <w:sz w:val="24"/>
            <w:szCs w:val="24"/>
            <w:lang w:eastAsia="ru-RU"/>
          </w:rPr>
          <w:t>4 м</w:t>
        </w:r>
      </w:smartTag>
      <w:r w:rsidRPr="009C3CC6">
        <w:rPr>
          <w:rFonts w:ascii="Times New Roman" w:eastAsia="Times New Roman" w:hAnsi="Times New Roman" w:cs="Times New Roman"/>
          <w:sz w:val="24"/>
          <w:szCs w:val="24"/>
          <w:lang w:eastAsia="ru-RU"/>
        </w:rPr>
        <w:t>), в тройках в зонах 6-3-2, 6-3-4, 5-3-2, 1-3-4, из глубины площадки – с собственного подбрасывания в зонах 6-2, 6-4 (расстояние 2-</w:t>
      </w:r>
      <w:smartTag w:uri="urn:schemas-microsoft-com:office:smarttags" w:element="metricconverter">
        <w:smartTagPr>
          <w:attr w:name="ProductID" w:val="3 м"/>
        </w:smartTagPr>
        <w:r w:rsidRPr="009C3CC6">
          <w:rPr>
            <w:rFonts w:ascii="Times New Roman" w:eastAsia="Times New Roman" w:hAnsi="Times New Roman" w:cs="Times New Roman"/>
            <w:sz w:val="24"/>
            <w:szCs w:val="24"/>
            <w:lang w:eastAsia="ru-RU"/>
          </w:rPr>
          <w:t>3 м</w:t>
        </w:r>
      </w:smartTag>
      <w:r w:rsidRPr="009C3CC6">
        <w:rPr>
          <w:rFonts w:ascii="Times New Roman" w:eastAsia="Times New Roman" w:hAnsi="Times New Roman" w:cs="Times New Roman"/>
          <w:sz w:val="24"/>
          <w:szCs w:val="24"/>
          <w:lang w:eastAsia="ru-RU"/>
        </w:rPr>
        <w:t>); с набрасывания партнера и затем с передачи;</w:t>
      </w:r>
      <w:proofErr w:type="gramEnd"/>
      <w:r w:rsidRPr="009C3CC6">
        <w:rPr>
          <w:rFonts w:ascii="Times New Roman" w:eastAsia="Times New Roman" w:hAnsi="Times New Roman" w:cs="Times New Roman"/>
          <w:sz w:val="24"/>
          <w:szCs w:val="24"/>
          <w:lang w:eastAsia="ru-RU"/>
        </w:rPr>
        <w:t xml:space="preserve"> с последующим падением и перекатом на </w:t>
      </w:r>
      <w:proofErr w:type="spellStart"/>
      <w:r w:rsidRPr="009C3CC6">
        <w:rPr>
          <w:rFonts w:ascii="Times New Roman" w:eastAsia="Times New Roman" w:hAnsi="Times New Roman" w:cs="Times New Roman"/>
          <w:sz w:val="24"/>
          <w:szCs w:val="24"/>
          <w:lang w:eastAsia="ru-RU"/>
        </w:rPr>
        <w:t>спину</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ередача</w:t>
      </w:r>
      <w:proofErr w:type="spellEnd"/>
      <w:r w:rsidRPr="009C3CC6">
        <w:rPr>
          <w:rFonts w:ascii="Times New Roman" w:eastAsia="Times New Roman" w:hAnsi="Times New Roman" w:cs="Times New Roman"/>
          <w:sz w:val="24"/>
          <w:szCs w:val="24"/>
          <w:lang w:eastAsia="ru-RU"/>
        </w:rPr>
        <w:t xml:space="preserve"> сверху двумя руками в прыжке (вверх назад): с собственного подбрасывания – с места и после перемещения; с набрасывания партнера – с места и после перемещения; на точность в пределах границ площадки. </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Чередование способов передачи мяча: сверху, сверху с падением, в прыжке; отбивание кулаком; передачи, различные по расстоянию и высоте. </w:t>
      </w:r>
      <w:proofErr w:type="gramStart"/>
      <w:r w:rsidRPr="009C3CC6">
        <w:rPr>
          <w:rFonts w:ascii="Times New Roman" w:eastAsia="Times New Roman" w:hAnsi="Times New Roman" w:cs="Times New Roman"/>
          <w:sz w:val="24"/>
          <w:szCs w:val="24"/>
          <w:lang w:eastAsia="ru-RU"/>
        </w:rPr>
        <w:t>Подачи: верхняя прямая подача (подряд 2- попыток), с различной силой; через сетку в три продольные зоны: 6-3, 1-2, 5-4, ближе к боковым и лицевой линиям; соревнование на точности попадания в зоны; верхняя боковая подача с соблюдением правил; подачи (подряд 5 попыток); подачи в правую и левую половины площадки; соревнование на большее количество выполненных подач правильно;</w:t>
      </w:r>
      <w:proofErr w:type="gramEnd"/>
      <w:r w:rsidRPr="009C3CC6">
        <w:rPr>
          <w:rFonts w:ascii="Times New Roman" w:eastAsia="Times New Roman" w:hAnsi="Times New Roman" w:cs="Times New Roman"/>
          <w:sz w:val="24"/>
          <w:szCs w:val="24"/>
          <w:lang w:eastAsia="ru-RU"/>
        </w:rPr>
        <w:t xml:space="preserve"> чередование нижней и верхней прямой подач на точность. Нападающие удары: прямой нападающий удар (по ходу) сильнейшей рукой из зон 4, 3, 2; с различных передач – коротких по расстоянию, средних и высоких по высоте; средних по расстоянию – средних и высоких по высоте; длинных по расстоянию, средних по высоте; из зон 4 и 2 с передачи из зоны 6; при противодействии блокирующих, стоящих на </w:t>
      </w:r>
      <w:proofErr w:type="spellStart"/>
      <w:r w:rsidRPr="009C3CC6">
        <w:rPr>
          <w:rFonts w:ascii="Times New Roman" w:eastAsia="Times New Roman" w:hAnsi="Times New Roman" w:cs="Times New Roman"/>
          <w:sz w:val="24"/>
          <w:szCs w:val="24"/>
          <w:lang w:eastAsia="ru-RU"/>
        </w:rPr>
        <w:t>подставке</w:t>
      </w:r>
      <w:proofErr w:type="gramStart"/>
      <w:r w:rsidRPr="009C3CC6">
        <w:rPr>
          <w:rFonts w:ascii="Times New Roman" w:eastAsia="Times New Roman" w:hAnsi="Times New Roman" w:cs="Times New Roman"/>
          <w:sz w:val="24"/>
          <w:szCs w:val="24"/>
          <w:lang w:eastAsia="ru-RU"/>
        </w:rPr>
        <w:t>;и</w:t>
      </w:r>
      <w:proofErr w:type="gramEnd"/>
      <w:r w:rsidRPr="009C3CC6">
        <w:rPr>
          <w:rFonts w:ascii="Times New Roman" w:eastAsia="Times New Roman" w:hAnsi="Times New Roman" w:cs="Times New Roman"/>
          <w:sz w:val="24"/>
          <w:szCs w:val="24"/>
          <w:lang w:eastAsia="ru-RU"/>
        </w:rPr>
        <w:t>з</w:t>
      </w:r>
      <w:proofErr w:type="spellEnd"/>
      <w:r w:rsidRPr="009C3CC6">
        <w:rPr>
          <w:rFonts w:ascii="Times New Roman" w:eastAsia="Times New Roman" w:hAnsi="Times New Roman" w:cs="Times New Roman"/>
          <w:sz w:val="24"/>
          <w:szCs w:val="24"/>
          <w:lang w:eastAsia="ru-RU"/>
        </w:rPr>
        <w:t xml:space="preserve"> зон 4 и 2 с передачи назад за голову; удар с переводом вправо с поворотом туловища вправо; удар из зоны 2 с передачи из зоны 3, стоя спиной в направлении передачи; удар из зоны 4 передачи из зоны 3; удар из зон 2, 4 «мимо блока» (имитирует блок игрок, стоя на подставке); имитация нападающего удара и передача через сетку двумя руками, имитация нападающего удара в разбеге и передача подвешенного мяча; то же  в зонах 4 и 2 с передачи из зоны 3; удар с переводом влево с поворотом туловища влево по мячу на амортизаторах, по мячу в держателе, наброшенному партнером; удар из зон 3, 4 с высоких и средних передач, прямой нападающий удар слабейшей рукой из зон 2, 3, 4 по мячу, наброшенному партнером, из зон 2, 3 с передачи из соседней зоны (3-2, 4-3); нападающие удары с удаленных от сетки передач. </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Защита</w:t>
      </w:r>
      <w:r w:rsidRPr="009C3CC6">
        <w:rPr>
          <w:rFonts w:ascii="Times New Roman" w:eastAsia="Times New Roman" w:hAnsi="Times New Roman" w:cs="Times New Roman"/>
          <w:sz w:val="24"/>
          <w:szCs w:val="24"/>
          <w:lang w:eastAsia="ru-RU"/>
        </w:rPr>
        <w:t xml:space="preserve">. Перемещения и стойки: сочетание способов перемещений, падений и стоек с техническими приемами игры в защите; перемещения на максимальной скорости и чередование их способов, сочетание с падениями, остановками и выполнением приема мяча. </w:t>
      </w:r>
      <w:proofErr w:type="gramStart"/>
      <w:r w:rsidRPr="009C3CC6">
        <w:rPr>
          <w:rFonts w:ascii="Times New Roman" w:eastAsia="Times New Roman" w:hAnsi="Times New Roman" w:cs="Times New Roman"/>
          <w:sz w:val="24"/>
          <w:szCs w:val="24"/>
          <w:lang w:eastAsia="ru-RU"/>
        </w:rPr>
        <w:t>Прием мяча: сверху двумя руками, нижней и верхней прямой подач, от удара одной рукой в парах и через сетку (стоя на подставке); прием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w:t>
      </w:r>
      <w:proofErr w:type="gramEnd"/>
      <w:r w:rsidRPr="009C3CC6">
        <w:rPr>
          <w:rFonts w:ascii="Times New Roman" w:eastAsia="Times New Roman" w:hAnsi="Times New Roman" w:cs="Times New Roman"/>
          <w:sz w:val="24"/>
          <w:szCs w:val="24"/>
          <w:lang w:eastAsia="ru-RU"/>
        </w:rPr>
        <w:t xml:space="preserve"> 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прием подачи; нападающего удара; прием снизу подачи, нападающего удара; прием одной рукой с падением в сторону на бедро и перекатом на спину (правой, левой) в парах (по заданию), у сетки, от сетки; прием подачи, нападавшего удара; чередование способов приема мяча в зависимости от направления и скорости полета мяча. Блокирование: одиночное прямого нападающего удара по ходу (в зонах 4, 2, 3), из двух зон в известном направлении, </w:t>
      </w:r>
      <w:r w:rsidRPr="009C3CC6">
        <w:rPr>
          <w:rFonts w:ascii="Times New Roman" w:eastAsia="Times New Roman" w:hAnsi="Times New Roman" w:cs="Times New Roman"/>
          <w:sz w:val="24"/>
          <w:szCs w:val="24"/>
          <w:lang w:eastAsia="ru-RU"/>
        </w:rPr>
        <w:lastRenderedPageBreak/>
        <w:t xml:space="preserve">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 4, 2), стоя на подставке, в прыжке с площадки удары с передачи; групповое блокирование (вдвоем) ударов по ходу (из зоны 4, 2, 3), стоя на подставке, и в прыжке с площадки. </w:t>
      </w:r>
    </w:p>
    <w:p w:rsidR="006F28CD" w:rsidRPr="009C3CC6" w:rsidRDefault="006F28C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Тактическая подготовка</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Нападение</w:t>
      </w:r>
      <w:proofErr w:type="gramStart"/>
      <w:r w:rsidRPr="009C3CC6">
        <w:rPr>
          <w:rFonts w:ascii="Times New Roman" w:eastAsia="Times New Roman" w:hAnsi="Times New Roman" w:cs="Times New Roman"/>
          <w:b/>
          <w:sz w:val="24"/>
          <w:szCs w:val="24"/>
          <w:lang w:eastAsia="ru-RU"/>
        </w:rPr>
        <w:t>.</w:t>
      </w:r>
      <w:r w:rsidRPr="009C3CC6">
        <w:rPr>
          <w:rFonts w:ascii="Times New Roman" w:eastAsia="Times New Roman" w:hAnsi="Times New Roman" w:cs="Times New Roman"/>
          <w:sz w:val="24"/>
          <w:szCs w:val="24"/>
          <w:lang w:eastAsia="ru-RU"/>
        </w:rPr>
        <w:t>И</w:t>
      </w:r>
      <w:proofErr w:type="gramEnd"/>
      <w:r w:rsidRPr="009C3CC6">
        <w:rPr>
          <w:rFonts w:ascii="Times New Roman" w:eastAsia="Times New Roman" w:hAnsi="Times New Roman" w:cs="Times New Roman"/>
          <w:sz w:val="24"/>
          <w:szCs w:val="24"/>
          <w:lang w:eastAsia="ru-RU"/>
        </w:rPr>
        <w:t>ндивидуальные</w:t>
      </w:r>
      <w:proofErr w:type="spellEnd"/>
      <w:r w:rsidRPr="009C3CC6">
        <w:rPr>
          <w:rFonts w:ascii="Times New Roman" w:eastAsia="Times New Roman" w:hAnsi="Times New Roman" w:cs="Times New Roman"/>
          <w:sz w:val="24"/>
          <w:szCs w:val="24"/>
          <w:lang w:eastAsia="ru-RU"/>
        </w:rPr>
        <w:t xml:space="preserve"> действия: 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приема мяча; вышедших после замены; выбор способа отбивания мяча через сетку нападающим ударом, передачей сверху двумя руками, кулаком, снизу; вторая передача нападающему, сильнейшему на линии (стоя лицом и спиной к нему); имитация второй передачи и «обман» (передача через сетку) в прыжке; 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 Групповые действия: взаимодействие игроков передней линии при второй передаче – игрока зоны 4 с игроком зоны 2, игрока зоны 3 с игроком зон 4 и 2 в условиях различных по характеру первых и вторых передач; игрока зоны 2 с игроками зон 3 и 4 в условиях длинных первых передач; взаимодействие игроков передней и задней линий при первой передаче – игроков зон 6, 5 и 1 с игроком зоны 3 (при приеме мяча в дальней части площадки от подачи и нападающего удара); игроков зон 6, 1 и 5 с игроком зоны 2 при приеме верхних подач для второй передачи, в </w:t>
      </w:r>
      <w:proofErr w:type="spellStart"/>
      <w:r w:rsidRPr="009C3CC6">
        <w:rPr>
          <w:rFonts w:ascii="Times New Roman" w:eastAsia="Times New Roman" w:hAnsi="Times New Roman" w:cs="Times New Roman"/>
          <w:sz w:val="24"/>
          <w:szCs w:val="24"/>
          <w:lang w:eastAsia="ru-RU"/>
        </w:rPr>
        <w:t>доигровках</w:t>
      </w:r>
      <w:proofErr w:type="spellEnd"/>
      <w:r w:rsidRPr="009C3CC6">
        <w:rPr>
          <w:rFonts w:ascii="Times New Roman" w:eastAsia="Times New Roman" w:hAnsi="Times New Roman" w:cs="Times New Roman"/>
          <w:sz w:val="24"/>
          <w:szCs w:val="24"/>
          <w:lang w:eastAsia="ru-RU"/>
        </w:rPr>
        <w:t xml:space="preserve"> – для нападающего удара или передачи в </w:t>
      </w:r>
      <w:proofErr w:type="spellStart"/>
      <w:r w:rsidRPr="009C3CC6">
        <w:rPr>
          <w:rFonts w:ascii="Times New Roman" w:eastAsia="Times New Roman" w:hAnsi="Times New Roman" w:cs="Times New Roman"/>
          <w:sz w:val="24"/>
          <w:szCs w:val="24"/>
          <w:lang w:eastAsia="ru-RU"/>
        </w:rPr>
        <w:t>прыжке</w:t>
      </w:r>
      <w:proofErr w:type="gramStart"/>
      <w:r w:rsidRPr="009C3CC6">
        <w:rPr>
          <w:rFonts w:ascii="Times New Roman" w:eastAsia="Times New Roman" w:hAnsi="Times New Roman" w:cs="Times New Roman"/>
          <w:sz w:val="24"/>
          <w:szCs w:val="24"/>
          <w:lang w:eastAsia="ru-RU"/>
        </w:rPr>
        <w:t>.К</w:t>
      </w:r>
      <w:proofErr w:type="gramEnd"/>
      <w:r w:rsidRPr="009C3CC6">
        <w:rPr>
          <w:rFonts w:ascii="Times New Roman" w:eastAsia="Times New Roman" w:hAnsi="Times New Roman" w:cs="Times New Roman"/>
          <w:sz w:val="24"/>
          <w:szCs w:val="24"/>
          <w:lang w:eastAsia="ru-RU"/>
        </w:rPr>
        <w:t>омандные</w:t>
      </w:r>
      <w:proofErr w:type="spellEnd"/>
      <w:r w:rsidRPr="009C3CC6">
        <w:rPr>
          <w:rFonts w:ascii="Times New Roman" w:eastAsia="Times New Roman" w:hAnsi="Times New Roman" w:cs="Times New Roman"/>
          <w:sz w:val="24"/>
          <w:szCs w:val="24"/>
          <w:lang w:eastAsia="ru-RU"/>
        </w:rPr>
        <w:t xml:space="preserve"> действия: система игры через игрока передней линии, прием подачи (при чередовании способов) и первая передача в зону 3, вторая передача, стоя лицом и спиной (чередование) к нападающему; прием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 </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Защита</w:t>
      </w:r>
      <w:proofErr w:type="gramStart"/>
      <w:r w:rsidRPr="009C3CC6">
        <w:rPr>
          <w:rFonts w:ascii="Times New Roman" w:eastAsia="Times New Roman" w:hAnsi="Times New Roman" w:cs="Times New Roman"/>
          <w:sz w:val="24"/>
          <w:szCs w:val="24"/>
          <w:lang w:eastAsia="ru-RU"/>
        </w:rPr>
        <w:t>.И</w:t>
      </w:r>
      <w:proofErr w:type="gramEnd"/>
      <w:r w:rsidRPr="009C3CC6">
        <w:rPr>
          <w:rFonts w:ascii="Times New Roman" w:eastAsia="Times New Roman" w:hAnsi="Times New Roman" w:cs="Times New Roman"/>
          <w:sz w:val="24"/>
          <w:szCs w:val="24"/>
          <w:lang w:eastAsia="ru-RU"/>
        </w:rPr>
        <w:t>ндивидуальные</w:t>
      </w:r>
      <w:proofErr w:type="spellEnd"/>
      <w:r w:rsidRPr="009C3CC6">
        <w:rPr>
          <w:rFonts w:ascii="Times New Roman" w:eastAsia="Times New Roman" w:hAnsi="Times New Roman" w:cs="Times New Roman"/>
          <w:sz w:val="24"/>
          <w:szCs w:val="24"/>
          <w:lang w:eastAsia="ru-RU"/>
        </w:rPr>
        <w:t xml:space="preserve"> действия: выбор места при приеме подач различными способами, нападающих ударов и обманных передач через сетку в прыжке (чередование); при страховке партнера, принимающего мяч, блокирующего, нападающего; выбор способа приема различных способов подач; выбор способа  перемещения и способа приема мяча от нападающих ударов различными способами и обманных действий; выбор способа приема мяча в </w:t>
      </w:r>
      <w:proofErr w:type="spellStart"/>
      <w:r w:rsidRPr="009C3CC6">
        <w:rPr>
          <w:rFonts w:ascii="Times New Roman" w:eastAsia="Times New Roman" w:hAnsi="Times New Roman" w:cs="Times New Roman"/>
          <w:sz w:val="24"/>
          <w:szCs w:val="24"/>
          <w:lang w:eastAsia="ru-RU"/>
        </w:rPr>
        <w:t>доигровке</w:t>
      </w:r>
      <w:proofErr w:type="spellEnd"/>
      <w:r w:rsidRPr="009C3CC6">
        <w:rPr>
          <w:rFonts w:ascii="Times New Roman" w:eastAsia="Times New Roman" w:hAnsi="Times New Roman" w:cs="Times New Roman"/>
          <w:sz w:val="24"/>
          <w:szCs w:val="24"/>
          <w:lang w:eastAsia="ru-RU"/>
        </w:rPr>
        <w:t xml:space="preserve"> и при обманных приемах нападения; зонное блокирование (выбор направления при ударах из зон 4, 2 и 3 и «закрывание» этого направления). </w:t>
      </w:r>
      <w:proofErr w:type="gramStart"/>
      <w:r w:rsidRPr="009C3CC6">
        <w:rPr>
          <w:rFonts w:ascii="Times New Roman" w:eastAsia="Times New Roman" w:hAnsi="Times New Roman" w:cs="Times New Roman"/>
          <w:sz w:val="24"/>
          <w:szCs w:val="24"/>
          <w:lang w:eastAsia="ru-RU"/>
        </w:rPr>
        <w:t>Групповые действия: взаимодействие игроков задней линии – игроков зон 1, 6, 5 между собой при приеме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w:t>
      </w:r>
      <w:proofErr w:type="gramEnd"/>
      <w:r w:rsidRPr="009C3CC6">
        <w:rPr>
          <w:rFonts w:ascii="Times New Roman" w:eastAsia="Times New Roman" w:hAnsi="Times New Roman" w:cs="Times New Roman"/>
          <w:sz w:val="24"/>
          <w:szCs w:val="24"/>
          <w:lang w:eastAsia="ru-RU"/>
        </w:rPr>
        <w:t xml:space="preserve"> взаимодействие игроков задней и передней линий: а) игрока зоны 6 с </w:t>
      </w:r>
      <w:proofErr w:type="gramStart"/>
      <w:r w:rsidRPr="009C3CC6">
        <w:rPr>
          <w:rFonts w:ascii="Times New Roman" w:eastAsia="Times New Roman" w:hAnsi="Times New Roman" w:cs="Times New Roman"/>
          <w:sz w:val="24"/>
          <w:szCs w:val="24"/>
          <w:lang w:eastAsia="ru-RU"/>
        </w:rPr>
        <w:t>блокирующим</w:t>
      </w:r>
      <w:proofErr w:type="gramEnd"/>
      <w:r w:rsidRPr="009C3CC6">
        <w:rPr>
          <w:rFonts w:ascii="Times New Roman" w:eastAsia="Times New Roman" w:hAnsi="Times New Roman" w:cs="Times New Roman"/>
          <w:sz w:val="24"/>
          <w:szCs w:val="24"/>
          <w:lang w:eastAsia="ru-RU"/>
        </w:rPr>
        <w:t xml:space="preserve"> (в зоне 3, 4, 2), с блокирующими зон 3-2; 3-4; игрока зоны 6 с не участвующими в блокировании; в) игроков зон 1 и 5 с не участвующими в блокировании. Командные действия: расположение игроков при приеме подач различными способами в дальние и ближние зоны, вторую передачу  выполняет игрок зоны 3 и 2; </w:t>
      </w:r>
      <w:proofErr w:type="gramStart"/>
      <w:r w:rsidRPr="009C3CC6">
        <w:rPr>
          <w:rFonts w:ascii="Times New Roman" w:eastAsia="Times New Roman" w:hAnsi="Times New Roman" w:cs="Times New Roman"/>
          <w:sz w:val="24"/>
          <w:szCs w:val="24"/>
          <w:lang w:eastAsia="ru-RU"/>
        </w:rPr>
        <w:t>расположение игроков при приеме подачи, когда игрок зоны 4 стоит у сетки, а игрок зоны 3 оттянут и находится в зоне 4, после приема игрок зоны 4 идет на вторую передачу в зону 3, а игрок зоны 3 играет в нападении в зоне 4; то же, но в зонах 3 и 2 (чередование этих двух вариантов);</w:t>
      </w:r>
      <w:proofErr w:type="gramEnd"/>
      <w:r w:rsidRPr="009C3CC6">
        <w:rPr>
          <w:rFonts w:ascii="Times New Roman" w:eastAsia="Times New Roman" w:hAnsi="Times New Roman" w:cs="Times New Roman"/>
          <w:sz w:val="24"/>
          <w:szCs w:val="24"/>
          <w:lang w:eastAsia="ru-RU"/>
        </w:rPr>
        <w:t xml:space="preserve"> системы игры: расположение игроков при приеме мяча от соперника «углом вперед» (чередование групповых действий в соответствии с программой для данного года обучения); переключение от защитных действий к нападающим – со второй передачи через игрока передней линии. </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Интегральная подготовка. </w:t>
      </w:r>
      <w:r w:rsidRPr="009C3CC6">
        <w:rPr>
          <w:rFonts w:ascii="Times New Roman" w:eastAsia="Times New Roman" w:hAnsi="Times New Roman" w:cs="Times New Roman"/>
          <w:sz w:val="24"/>
          <w:szCs w:val="24"/>
          <w:lang w:eastAsia="ru-RU"/>
        </w:rPr>
        <w:t xml:space="preserve">Упражнения для развития физических качеств в рамках структуры технических </w:t>
      </w:r>
      <w:proofErr w:type="spellStart"/>
      <w:r w:rsidRPr="009C3CC6">
        <w:rPr>
          <w:rFonts w:ascii="Times New Roman" w:eastAsia="Times New Roman" w:hAnsi="Times New Roman" w:cs="Times New Roman"/>
          <w:sz w:val="24"/>
          <w:szCs w:val="24"/>
          <w:lang w:eastAsia="ru-RU"/>
        </w:rPr>
        <w:t>приемов</w:t>
      </w:r>
      <w:proofErr w:type="gramStart"/>
      <w:r w:rsidRPr="009C3CC6">
        <w:rPr>
          <w:rFonts w:ascii="Times New Roman" w:eastAsia="Times New Roman" w:hAnsi="Times New Roman" w:cs="Times New Roman"/>
          <w:sz w:val="24"/>
          <w:szCs w:val="24"/>
          <w:lang w:eastAsia="ru-RU"/>
        </w:rPr>
        <w:t>.Р</w:t>
      </w:r>
      <w:proofErr w:type="gramEnd"/>
      <w:r w:rsidRPr="009C3CC6">
        <w:rPr>
          <w:rFonts w:ascii="Times New Roman" w:eastAsia="Times New Roman" w:hAnsi="Times New Roman" w:cs="Times New Roman"/>
          <w:sz w:val="24"/>
          <w:szCs w:val="24"/>
          <w:lang w:eastAsia="ru-RU"/>
        </w:rPr>
        <w:t>азвитие</w:t>
      </w:r>
      <w:proofErr w:type="spellEnd"/>
      <w:r w:rsidRPr="009C3CC6">
        <w:rPr>
          <w:rFonts w:ascii="Times New Roman" w:eastAsia="Times New Roman" w:hAnsi="Times New Roman" w:cs="Times New Roman"/>
          <w:sz w:val="24"/>
          <w:szCs w:val="24"/>
          <w:lang w:eastAsia="ru-RU"/>
        </w:rPr>
        <w:t xml:space="preserve"> специальных физических способностей посредством многократного выполнения технических приемов – на основе программы для данного года обучения. Упражнения для совершенствования навыков технических приемов </w:t>
      </w:r>
      <w:r w:rsidRPr="009C3CC6">
        <w:rPr>
          <w:rFonts w:ascii="Times New Roman" w:eastAsia="Times New Roman" w:hAnsi="Times New Roman" w:cs="Times New Roman"/>
          <w:sz w:val="24"/>
          <w:szCs w:val="24"/>
          <w:lang w:eastAsia="ru-RU"/>
        </w:rPr>
        <w:lastRenderedPageBreak/>
        <w:t xml:space="preserve">посредством многократного их выполнения (в объеме программы). </w:t>
      </w:r>
      <w:proofErr w:type="gramStart"/>
      <w:r w:rsidRPr="009C3CC6">
        <w:rPr>
          <w:rFonts w:ascii="Times New Roman" w:eastAsia="Times New Roman" w:hAnsi="Times New Roman" w:cs="Times New Roman"/>
          <w:sz w:val="24"/>
          <w:szCs w:val="24"/>
          <w:lang w:eastAsia="ru-RU"/>
        </w:rPr>
        <w:t>Переключения в выполнении технических приемов нападения, защиты, нападения и защиты: подача – прием, нападающий удар – блокирование, передача – прием.</w:t>
      </w:r>
      <w:proofErr w:type="gramEnd"/>
      <w:r w:rsidRPr="009C3CC6">
        <w:rPr>
          <w:rFonts w:ascii="Times New Roman" w:eastAsia="Times New Roman" w:hAnsi="Times New Roman" w:cs="Times New Roman"/>
          <w:sz w:val="24"/>
          <w:szCs w:val="24"/>
          <w:lang w:eastAsia="ru-RU"/>
        </w:rPr>
        <w:t xml:space="preserve"> Поточное выполнение технических </w:t>
      </w:r>
      <w:proofErr w:type="spellStart"/>
      <w:r w:rsidRPr="009C3CC6">
        <w:rPr>
          <w:rFonts w:ascii="Times New Roman" w:eastAsia="Times New Roman" w:hAnsi="Times New Roman" w:cs="Times New Roman"/>
          <w:sz w:val="24"/>
          <w:szCs w:val="24"/>
          <w:lang w:eastAsia="ru-RU"/>
        </w:rPr>
        <w:t>приемов</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ереключения</w:t>
      </w:r>
      <w:proofErr w:type="spellEnd"/>
      <w:r w:rsidRPr="009C3CC6">
        <w:rPr>
          <w:rFonts w:ascii="Times New Roman" w:eastAsia="Times New Roman" w:hAnsi="Times New Roman" w:cs="Times New Roman"/>
          <w:sz w:val="24"/>
          <w:szCs w:val="24"/>
          <w:lang w:eastAsia="ru-RU"/>
        </w:rPr>
        <w:t xml:space="preserve"> в выполнении тактических действий в нападении, защите, защите и нападении – отдельно по индивидуальным, групповым и командным. Учебные игры. Система заданий, включающая основной программный материал по технической и тактической подготовке. Контрольные игры. Проводятся с целью решения учебных задач, а также для лучшей подготовки к соревнованиям. Календарные игры. Установки на игру, разбор игр – преемственность в соревнованиях заданий в играх посредством установки. </w:t>
      </w:r>
    </w:p>
    <w:p w:rsidR="006F28CD" w:rsidRPr="009C3CC6" w:rsidRDefault="006F28CD" w:rsidP="009C3CC6">
      <w:pPr>
        <w:spacing w:after="0" w:line="240" w:lineRule="auto"/>
        <w:jc w:val="center"/>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Тренировочный этап (четвертый-пятый годы подготовки)</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Техническая подготовка: </w:t>
      </w:r>
      <w:proofErr w:type="spellStart"/>
      <w:r w:rsidRPr="009C3CC6">
        <w:rPr>
          <w:rFonts w:ascii="Times New Roman" w:eastAsia="Times New Roman" w:hAnsi="Times New Roman" w:cs="Times New Roman"/>
          <w:b/>
          <w:sz w:val="24"/>
          <w:szCs w:val="24"/>
          <w:lang w:eastAsia="ru-RU"/>
        </w:rPr>
        <w:t>Нападение</w:t>
      </w:r>
      <w:r w:rsidRPr="009C3CC6">
        <w:rPr>
          <w:rFonts w:ascii="Times New Roman" w:eastAsia="Times New Roman" w:hAnsi="Times New Roman" w:cs="Times New Roman"/>
          <w:sz w:val="24"/>
          <w:szCs w:val="24"/>
          <w:lang w:eastAsia="ru-RU"/>
        </w:rPr>
        <w:t>Перемещения</w:t>
      </w:r>
      <w:proofErr w:type="spellEnd"/>
      <w:r w:rsidRPr="009C3CC6">
        <w:rPr>
          <w:rFonts w:ascii="Times New Roman" w:eastAsia="Times New Roman" w:hAnsi="Times New Roman" w:cs="Times New Roman"/>
          <w:sz w:val="24"/>
          <w:szCs w:val="24"/>
          <w:lang w:eastAsia="ru-RU"/>
        </w:rPr>
        <w:t xml:space="preserve">: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 </w:t>
      </w:r>
      <w:proofErr w:type="gramStart"/>
      <w:r w:rsidRPr="009C3CC6">
        <w:rPr>
          <w:rFonts w:ascii="Times New Roman" w:eastAsia="Times New Roman" w:hAnsi="Times New Roman" w:cs="Times New Roman"/>
          <w:sz w:val="24"/>
          <w:szCs w:val="24"/>
          <w:lang w:eastAsia="ru-RU"/>
        </w:rPr>
        <w:t>Передачи мяча: у сетки сверху двумя руками, различные по расстоянию: короткие, средние, длинные; различные по высоте: низкие, средние, высокие, сочетание передач из глубины площадки, стоя лицом и спиной к нападающему; нападающий удар с передачи в прыжке;</w:t>
      </w:r>
      <w:proofErr w:type="gramEnd"/>
      <w:r w:rsidRPr="009C3CC6">
        <w:rPr>
          <w:rFonts w:ascii="Times New Roman" w:eastAsia="Times New Roman" w:hAnsi="Times New Roman" w:cs="Times New Roman"/>
          <w:sz w:val="24"/>
          <w:szCs w:val="24"/>
          <w:lang w:eastAsia="ru-RU"/>
        </w:rPr>
        <w:t xml:space="preserve"> имитация нападающего удара и передача через сетку двумя руками, имитация замахов и передача в прыжке через сетку в зону </w:t>
      </w:r>
      <w:proofErr w:type="spellStart"/>
      <w:r w:rsidRPr="009C3CC6">
        <w:rPr>
          <w:rFonts w:ascii="Times New Roman" w:eastAsia="Times New Roman" w:hAnsi="Times New Roman" w:cs="Times New Roman"/>
          <w:sz w:val="24"/>
          <w:szCs w:val="24"/>
          <w:lang w:eastAsia="ru-RU"/>
        </w:rPr>
        <w:t>нападения</w:t>
      </w:r>
      <w:proofErr w:type="gramStart"/>
      <w:r w:rsidRPr="009C3CC6">
        <w:rPr>
          <w:rFonts w:ascii="Times New Roman" w:eastAsia="Times New Roman" w:hAnsi="Times New Roman" w:cs="Times New Roman"/>
          <w:sz w:val="24"/>
          <w:szCs w:val="24"/>
          <w:lang w:eastAsia="ru-RU"/>
        </w:rPr>
        <w:t>;н</w:t>
      </w:r>
      <w:proofErr w:type="gramEnd"/>
      <w:r w:rsidRPr="009C3CC6">
        <w:rPr>
          <w:rFonts w:ascii="Times New Roman" w:eastAsia="Times New Roman" w:hAnsi="Times New Roman" w:cs="Times New Roman"/>
          <w:sz w:val="24"/>
          <w:szCs w:val="24"/>
          <w:lang w:eastAsia="ru-RU"/>
        </w:rPr>
        <w:t>ападающий</w:t>
      </w:r>
      <w:proofErr w:type="spellEnd"/>
      <w:r w:rsidRPr="009C3CC6">
        <w:rPr>
          <w:rFonts w:ascii="Times New Roman" w:eastAsia="Times New Roman" w:hAnsi="Times New Roman" w:cs="Times New Roman"/>
          <w:sz w:val="24"/>
          <w:szCs w:val="24"/>
          <w:lang w:eastAsia="ru-RU"/>
        </w:rPr>
        <w:t xml:space="preserve"> удар с переводом влево с поворотом туловища влево из зон 3 и 4 высоких и средних передач; прямой нападающий удар слабейшей рукой из зон 2, 3, 4 с различных передач, боковой нападающий удар сильнейшей рукой из зон 4, 3; нападающий удар с переводом вправо без поворота туловища из зон 2, 3, 4. </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Защита. </w:t>
      </w:r>
      <w:r w:rsidRPr="009C3CC6">
        <w:rPr>
          <w:rFonts w:ascii="Times New Roman" w:eastAsia="Times New Roman" w:hAnsi="Times New Roman" w:cs="Times New Roman"/>
          <w:sz w:val="24"/>
          <w:szCs w:val="24"/>
          <w:lang w:eastAsia="ru-RU"/>
        </w:rPr>
        <w:t xml:space="preserve">Перемещения: сочетание способов перемещений и падений с техническими приемами игры в защите; способов перемещений с прыжками, перемещений с </w:t>
      </w:r>
      <w:proofErr w:type="spellStart"/>
      <w:r w:rsidRPr="009C3CC6">
        <w:rPr>
          <w:rFonts w:ascii="Times New Roman" w:eastAsia="Times New Roman" w:hAnsi="Times New Roman" w:cs="Times New Roman"/>
          <w:sz w:val="24"/>
          <w:szCs w:val="24"/>
          <w:lang w:eastAsia="ru-RU"/>
        </w:rPr>
        <w:t>блокированием</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рием</w:t>
      </w:r>
      <w:proofErr w:type="spellEnd"/>
      <w:r w:rsidRPr="009C3CC6">
        <w:rPr>
          <w:rFonts w:ascii="Times New Roman" w:eastAsia="Times New Roman" w:hAnsi="Times New Roman" w:cs="Times New Roman"/>
          <w:sz w:val="24"/>
          <w:szCs w:val="24"/>
          <w:lang w:eastAsia="ru-RU"/>
        </w:rPr>
        <w:t xml:space="preserve"> мяча: 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прием мяча снизу одной рукой (правой, левой) попеременно у сетки и от сетки после перемещения. </w:t>
      </w:r>
    </w:p>
    <w:p w:rsidR="006F28CD" w:rsidRPr="009C3CC6" w:rsidRDefault="006F28C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b/>
          <w:sz w:val="24"/>
          <w:szCs w:val="24"/>
          <w:lang w:eastAsia="ru-RU"/>
        </w:rPr>
        <w:t>Тактическая подготовка.</w:t>
      </w:r>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b/>
          <w:sz w:val="24"/>
          <w:szCs w:val="24"/>
          <w:lang w:eastAsia="ru-RU"/>
        </w:rPr>
        <w:t>Нападение</w:t>
      </w:r>
      <w:proofErr w:type="gramStart"/>
      <w:r w:rsidRPr="009C3CC6">
        <w:rPr>
          <w:rFonts w:ascii="Times New Roman" w:eastAsia="Times New Roman" w:hAnsi="Times New Roman" w:cs="Times New Roman"/>
          <w:b/>
          <w:sz w:val="24"/>
          <w:szCs w:val="24"/>
          <w:lang w:eastAsia="ru-RU"/>
        </w:rPr>
        <w:t>.</w:t>
      </w:r>
      <w:r w:rsidRPr="009C3CC6">
        <w:rPr>
          <w:rFonts w:ascii="Times New Roman" w:eastAsia="Times New Roman" w:hAnsi="Times New Roman" w:cs="Times New Roman"/>
          <w:sz w:val="24"/>
          <w:szCs w:val="24"/>
          <w:lang w:eastAsia="ru-RU"/>
        </w:rPr>
        <w:t>И</w:t>
      </w:r>
      <w:proofErr w:type="gramEnd"/>
      <w:r w:rsidRPr="009C3CC6">
        <w:rPr>
          <w:rFonts w:ascii="Times New Roman" w:eastAsia="Times New Roman" w:hAnsi="Times New Roman" w:cs="Times New Roman"/>
          <w:sz w:val="24"/>
          <w:szCs w:val="24"/>
          <w:lang w:eastAsia="ru-RU"/>
        </w:rPr>
        <w:t>ндивидуальные</w:t>
      </w:r>
      <w:proofErr w:type="spellEnd"/>
      <w:r w:rsidRPr="009C3CC6">
        <w:rPr>
          <w:rFonts w:ascii="Times New Roman" w:eastAsia="Times New Roman" w:hAnsi="Times New Roman" w:cs="Times New Roman"/>
          <w:sz w:val="24"/>
          <w:szCs w:val="24"/>
          <w:lang w:eastAsia="ru-RU"/>
        </w:rPr>
        <w:t xml:space="preserve"> действия: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приема, вышедшего после </w:t>
      </w:r>
      <w:proofErr w:type="spellStart"/>
      <w:r w:rsidRPr="009C3CC6">
        <w:rPr>
          <w:rFonts w:ascii="Times New Roman" w:eastAsia="Times New Roman" w:hAnsi="Times New Roman" w:cs="Times New Roman"/>
          <w:sz w:val="24"/>
          <w:szCs w:val="24"/>
          <w:lang w:eastAsia="ru-RU"/>
        </w:rPr>
        <w:t>замены</w:t>
      </w:r>
      <w:proofErr w:type="gramStart"/>
      <w:r w:rsidRPr="009C3CC6">
        <w:rPr>
          <w:rFonts w:ascii="Times New Roman" w:eastAsia="Times New Roman" w:hAnsi="Times New Roman" w:cs="Times New Roman"/>
          <w:sz w:val="24"/>
          <w:szCs w:val="24"/>
          <w:lang w:eastAsia="ru-RU"/>
        </w:rPr>
        <w:t>;в</w:t>
      </w:r>
      <w:proofErr w:type="gramEnd"/>
      <w:r w:rsidRPr="009C3CC6">
        <w:rPr>
          <w:rFonts w:ascii="Times New Roman" w:eastAsia="Times New Roman" w:hAnsi="Times New Roman" w:cs="Times New Roman"/>
          <w:sz w:val="24"/>
          <w:szCs w:val="24"/>
          <w:lang w:eastAsia="ru-RU"/>
        </w:rPr>
        <w:t>торая</w:t>
      </w:r>
      <w:proofErr w:type="spellEnd"/>
      <w:r w:rsidRPr="009C3CC6">
        <w:rPr>
          <w:rFonts w:ascii="Times New Roman" w:eastAsia="Times New Roman" w:hAnsi="Times New Roman" w:cs="Times New Roman"/>
          <w:sz w:val="24"/>
          <w:szCs w:val="24"/>
          <w:lang w:eastAsia="ru-RU"/>
        </w:rPr>
        <w:t xml:space="preserve">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 чередование способов нападающего удара. </w:t>
      </w:r>
      <w:proofErr w:type="gramStart"/>
      <w:r w:rsidRPr="009C3CC6">
        <w:rPr>
          <w:rFonts w:ascii="Times New Roman" w:eastAsia="Times New Roman" w:hAnsi="Times New Roman" w:cs="Times New Roman"/>
          <w:sz w:val="24"/>
          <w:szCs w:val="24"/>
          <w:lang w:eastAsia="ru-RU"/>
        </w:rPr>
        <w:t xml:space="preserve">Групповые действия: взаимодействие игрока зоны 4 с игроком зоны 2 при второй передаче; игрока зоны 3 с игроками зон 4 и 2 при </w:t>
      </w:r>
      <w:proofErr w:type="spellStart"/>
      <w:r w:rsidRPr="009C3CC6">
        <w:rPr>
          <w:rFonts w:ascii="Times New Roman" w:eastAsia="Times New Roman" w:hAnsi="Times New Roman" w:cs="Times New Roman"/>
          <w:sz w:val="24"/>
          <w:szCs w:val="24"/>
          <w:lang w:eastAsia="ru-RU"/>
        </w:rPr>
        <w:t>скрестном</w:t>
      </w:r>
      <w:proofErr w:type="spellEnd"/>
      <w:r w:rsidRPr="009C3CC6">
        <w:rPr>
          <w:rFonts w:ascii="Times New Roman" w:eastAsia="Times New Roman" w:hAnsi="Times New Roman" w:cs="Times New Roman"/>
          <w:sz w:val="24"/>
          <w:szCs w:val="24"/>
          <w:lang w:eastAsia="ru-RU"/>
        </w:rPr>
        <w:t xml:space="preserve"> перемещении в зонах – из центра на край сетки (при второй передаче); игрока зоны 3 с игроком зоны 4 в условиях чередования передач, различных по высоте и расстоянию, стоя лицом и спиной в направлении передачи;</w:t>
      </w:r>
      <w:proofErr w:type="gramEnd"/>
      <w:r w:rsidRPr="009C3CC6">
        <w:rPr>
          <w:rFonts w:ascii="Times New Roman" w:eastAsia="Times New Roman" w:hAnsi="Times New Roman" w:cs="Times New Roman"/>
          <w:sz w:val="24"/>
          <w:szCs w:val="24"/>
          <w:lang w:eastAsia="ru-RU"/>
        </w:rPr>
        <w:t xml:space="preserve"> взаимодействие игроков зон 6 и 5 с игроком, выходящим к сетке из зоны 1. </w:t>
      </w:r>
      <w:proofErr w:type="gramStart"/>
      <w:r w:rsidRPr="009C3CC6">
        <w:rPr>
          <w:rFonts w:ascii="Times New Roman" w:eastAsia="Times New Roman" w:hAnsi="Times New Roman" w:cs="Times New Roman"/>
          <w:sz w:val="24"/>
          <w:szCs w:val="24"/>
          <w:lang w:eastAsia="ru-RU"/>
        </w:rPr>
        <w:t xml:space="preserve">Взаимодействие игроков зон 6, 5 и 1 с игроком зоны 3 при приеме подач на силу и нацеленных, приеме нападающих ударов; игроков зон 6, 5 и 1 с игроком зоны 4 (при приеме подачи – для второй передачи, в </w:t>
      </w:r>
      <w:proofErr w:type="spellStart"/>
      <w:r w:rsidRPr="009C3CC6">
        <w:rPr>
          <w:rFonts w:ascii="Times New Roman" w:eastAsia="Times New Roman" w:hAnsi="Times New Roman" w:cs="Times New Roman"/>
          <w:sz w:val="24"/>
          <w:szCs w:val="24"/>
          <w:lang w:eastAsia="ru-RU"/>
        </w:rPr>
        <w:t>доигровке</w:t>
      </w:r>
      <w:proofErr w:type="spellEnd"/>
      <w:r w:rsidRPr="009C3CC6">
        <w:rPr>
          <w:rFonts w:ascii="Times New Roman" w:eastAsia="Times New Roman" w:hAnsi="Times New Roman" w:cs="Times New Roman"/>
          <w:sz w:val="24"/>
          <w:szCs w:val="24"/>
          <w:lang w:eastAsia="ru-RU"/>
        </w:rPr>
        <w:t xml:space="preserve"> – для удара; игроков зон 4, 3 и 2 с игроком зоны 1, выходящим к сетке (при первой передаче);</w:t>
      </w:r>
      <w:proofErr w:type="gramEnd"/>
      <w:r w:rsidRPr="009C3CC6">
        <w:rPr>
          <w:rFonts w:ascii="Times New Roman" w:eastAsia="Times New Roman" w:hAnsi="Times New Roman" w:cs="Times New Roman"/>
          <w:sz w:val="24"/>
          <w:szCs w:val="24"/>
          <w:lang w:eastAsia="ru-RU"/>
        </w:rPr>
        <w:t xml:space="preserve"> игрока, выходящего из зоны 1 при второй передаче с игроками зон 4, 3 и 2. Командные действия: система игры через игрока передней линии – прием подачи и первая передача: а) в зону 3, вторая передача в зоны 4 и 2, стоя лицом и спиной к ним; б) в зону 4 и 2 (чередование), вторая передача в зоны 3 и 2 (3 и 4); </w:t>
      </w:r>
      <w:proofErr w:type="gramStart"/>
      <w:r w:rsidRPr="009C3CC6">
        <w:rPr>
          <w:rFonts w:ascii="Times New Roman" w:eastAsia="Times New Roman" w:hAnsi="Times New Roman" w:cs="Times New Roman"/>
          <w:sz w:val="24"/>
          <w:szCs w:val="24"/>
          <w:lang w:eastAsia="ru-RU"/>
        </w:rPr>
        <w:t xml:space="preserve">в) в зону 2, вторая – назад за голову, где нападающий удар выполняет игрок зоны 3; система игры через выходящего: прием подачи, первая передача игроку зоны 1, вышедшему к сетке, вторая передача нападающему, к которому передающий обращен лицом (в зоны 3 и 4) и спиной (в зону 2). </w:t>
      </w:r>
      <w:proofErr w:type="gramEnd"/>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Защита.</w:t>
      </w:r>
    </w:p>
    <w:p w:rsidR="006F28CD" w:rsidRPr="009C3CC6" w:rsidRDefault="006F28CD" w:rsidP="009C3CC6">
      <w:pPr>
        <w:spacing w:after="0" w:line="240" w:lineRule="auto"/>
        <w:jc w:val="both"/>
        <w:rPr>
          <w:rFonts w:ascii="Times New Roman" w:eastAsia="Times New Roman" w:hAnsi="Times New Roman" w:cs="Times New Roman"/>
          <w:b/>
          <w:sz w:val="24"/>
          <w:szCs w:val="24"/>
          <w:lang w:eastAsia="ru-RU"/>
        </w:rPr>
      </w:pPr>
      <w:r w:rsidRPr="009C3CC6">
        <w:rPr>
          <w:rFonts w:ascii="Times New Roman" w:eastAsia="Times New Roman" w:hAnsi="Times New Roman" w:cs="Times New Roman"/>
          <w:sz w:val="24"/>
          <w:szCs w:val="24"/>
          <w:lang w:eastAsia="ru-RU"/>
        </w:rPr>
        <w:lastRenderedPageBreak/>
        <w:t xml:space="preserve">Индивидуальные действия: выбор места, способа перемещения и способа приема мяча от подачи, нападающего удара и обманных  приемов: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 Групповые действия: взаимодействие игроков передней линии: а) зон 3 и 2, 3 и 4 при групповом блокировании (удары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приема за ее </w:t>
      </w:r>
      <w:proofErr w:type="spellStart"/>
      <w:r w:rsidRPr="009C3CC6">
        <w:rPr>
          <w:rFonts w:ascii="Times New Roman" w:eastAsia="Times New Roman" w:hAnsi="Times New Roman" w:cs="Times New Roman"/>
          <w:sz w:val="24"/>
          <w:szCs w:val="24"/>
          <w:lang w:eastAsia="ru-RU"/>
        </w:rPr>
        <w:t>границы</w:t>
      </w:r>
      <w:proofErr w:type="gramStart"/>
      <w:r w:rsidRPr="009C3CC6">
        <w:rPr>
          <w:rFonts w:ascii="Times New Roman" w:eastAsia="Times New Roman" w:hAnsi="Times New Roman" w:cs="Times New Roman"/>
          <w:sz w:val="24"/>
          <w:szCs w:val="24"/>
          <w:lang w:eastAsia="ru-RU"/>
        </w:rPr>
        <w:t>;и</w:t>
      </w:r>
      <w:proofErr w:type="gramEnd"/>
      <w:r w:rsidRPr="009C3CC6">
        <w:rPr>
          <w:rFonts w:ascii="Times New Roman" w:eastAsia="Times New Roman" w:hAnsi="Times New Roman" w:cs="Times New Roman"/>
          <w:sz w:val="24"/>
          <w:szCs w:val="24"/>
          <w:lang w:eastAsia="ru-RU"/>
        </w:rPr>
        <w:t>гроков</w:t>
      </w:r>
      <w:proofErr w:type="spellEnd"/>
      <w:r w:rsidRPr="009C3CC6">
        <w:rPr>
          <w:rFonts w:ascii="Times New Roman" w:eastAsia="Times New Roman" w:hAnsi="Times New Roman" w:cs="Times New Roman"/>
          <w:sz w:val="24"/>
          <w:szCs w:val="24"/>
          <w:lang w:eastAsia="ru-RU"/>
        </w:rPr>
        <w:t xml:space="preserve"> задней и передней линии: а) зоны 6 с блокирующими (в рамках системы «углом вперед»); б) зоны 6 с не участвующими в блокировании; в) зон 5 и 1 с блокирующими</w:t>
      </w:r>
      <w:proofErr w:type="gramStart"/>
      <w:r w:rsidRPr="009C3CC6">
        <w:rPr>
          <w:rFonts w:ascii="Times New Roman" w:eastAsia="Times New Roman" w:hAnsi="Times New Roman" w:cs="Times New Roman"/>
          <w:sz w:val="24"/>
          <w:szCs w:val="24"/>
          <w:lang w:eastAsia="ru-RU"/>
        </w:rPr>
        <w:t>.К</w:t>
      </w:r>
      <w:proofErr w:type="gramEnd"/>
      <w:r w:rsidRPr="009C3CC6">
        <w:rPr>
          <w:rFonts w:ascii="Times New Roman" w:eastAsia="Times New Roman" w:hAnsi="Times New Roman" w:cs="Times New Roman"/>
          <w:sz w:val="24"/>
          <w:szCs w:val="24"/>
          <w:lang w:eastAsia="ru-RU"/>
        </w:rPr>
        <w:t xml:space="preserve">омандные действия: прием подачи – расположение игроков при приеме подачи различными способами (в условиях чередования в дальние и ближние зоны), когда вторую передачу выполняет игрок зоны 3, 2 (игрок зоны 3 оттянут назад); игрок зоны 2 (4) стоит у сетки, а игрок зоны 3 </w:t>
      </w:r>
      <w:proofErr w:type="gramStart"/>
      <w:r w:rsidRPr="009C3CC6">
        <w:rPr>
          <w:rFonts w:ascii="Times New Roman" w:eastAsia="Times New Roman" w:hAnsi="Times New Roman" w:cs="Times New Roman"/>
          <w:sz w:val="24"/>
          <w:szCs w:val="24"/>
          <w:lang w:eastAsia="ru-RU"/>
        </w:rPr>
        <w:t>оттянут</w:t>
      </w:r>
      <w:proofErr w:type="gramEnd"/>
      <w:r w:rsidRPr="009C3CC6">
        <w:rPr>
          <w:rFonts w:ascii="Times New Roman" w:eastAsia="Times New Roman" w:hAnsi="Times New Roman" w:cs="Times New Roman"/>
          <w:sz w:val="24"/>
          <w:szCs w:val="24"/>
          <w:lang w:eastAsia="ru-RU"/>
        </w:rPr>
        <w:t xml:space="preserve"> и находится в зоне 2(4), после приема игрок зоны 2 (4) идет на вторую передачу в зону 3, а игрок зоны 3 играет в нападении в зоне 2 (4); передача в зону 2, стоя спиной к нападающему; </w:t>
      </w:r>
      <w:proofErr w:type="gramStart"/>
      <w:r w:rsidRPr="009C3CC6">
        <w:rPr>
          <w:rFonts w:ascii="Times New Roman" w:eastAsia="Times New Roman" w:hAnsi="Times New Roman" w:cs="Times New Roman"/>
          <w:sz w:val="24"/>
          <w:szCs w:val="24"/>
          <w:lang w:eastAsia="ru-RU"/>
        </w:rPr>
        <w:t xml:space="preserve">расположение игроков при приеме подачи, когда выход к сетке осуществляет игрок зоны 1 из-за игрока; системы игры – расположение игроков при приеме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 </w:t>
      </w:r>
      <w:proofErr w:type="gramEnd"/>
    </w:p>
    <w:p w:rsidR="006F28CD" w:rsidRPr="009C3CC6" w:rsidRDefault="006F28CD" w:rsidP="009C3CC6">
      <w:pPr>
        <w:spacing w:after="0" w:line="240" w:lineRule="auto"/>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b/>
          <w:sz w:val="24"/>
          <w:szCs w:val="24"/>
          <w:lang w:eastAsia="ru-RU"/>
        </w:rPr>
        <w:t xml:space="preserve">Интегральная подготовка. </w:t>
      </w:r>
      <w:r w:rsidRPr="009C3CC6">
        <w:rPr>
          <w:rFonts w:ascii="Times New Roman" w:eastAsia="Times New Roman" w:hAnsi="Times New Roman" w:cs="Times New Roman"/>
          <w:sz w:val="24"/>
          <w:szCs w:val="24"/>
          <w:lang w:eastAsia="ru-RU"/>
        </w:rPr>
        <w:t xml:space="preserve">Чередование подготовительных упражнений, подводящих и упражнений по технике. Упражнения для развития физических качеств в рамках структуры технических приемов, сочетать с выполнением приема в </w:t>
      </w:r>
      <w:proofErr w:type="spellStart"/>
      <w:r w:rsidRPr="009C3CC6">
        <w:rPr>
          <w:rFonts w:ascii="Times New Roman" w:eastAsia="Times New Roman" w:hAnsi="Times New Roman" w:cs="Times New Roman"/>
          <w:sz w:val="24"/>
          <w:szCs w:val="24"/>
          <w:lang w:eastAsia="ru-RU"/>
        </w:rPr>
        <w:t>целом</w:t>
      </w:r>
      <w:proofErr w:type="gramStart"/>
      <w:r w:rsidRPr="009C3CC6">
        <w:rPr>
          <w:rFonts w:ascii="Times New Roman" w:eastAsia="Times New Roman" w:hAnsi="Times New Roman" w:cs="Times New Roman"/>
          <w:sz w:val="24"/>
          <w:szCs w:val="24"/>
          <w:lang w:eastAsia="ru-RU"/>
        </w:rPr>
        <w:t>.Р</w:t>
      </w:r>
      <w:proofErr w:type="gramEnd"/>
      <w:r w:rsidRPr="009C3CC6">
        <w:rPr>
          <w:rFonts w:ascii="Times New Roman" w:eastAsia="Times New Roman" w:hAnsi="Times New Roman" w:cs="Times New Roman"/>
          <w:sz w:val="24"/>
          <w:szCs w:val="24"/>
          <w:lang w:eastAsia="ru-RU"/>
        </w:rPr>
        <w:t>азвитие</w:t>
      </w:r>
      <w:proofErr w:type="spellEnd"/>
      <w:r w:rsidRPr="009C3CC6">
        <w:rPr>
          <w:rFonts w:ascii="Times New Roman" w:eastAsia="Times New Roman" w:hAnsi="Times New Roman" w:cs="Times New Roman"/>
          <w:sz w:val="24"/>
          <w:szCs w:val="24"/>
          <w:lang w:eastAsia="ru-RU"/>
        </w:rPr>
        <w:t xml:space="preserve"> специальных физических способностей посредством многократного выполнения технических приемов (в объеме программы).Совершенствование навыков технических приемов посредством многократного выполнения тактических </w:t>
      </w:r>
      <w:proofErr w:type="spellStart"/>
      <w:r w:rsidRPr="009C3CC6">
        <w:rPr>
          <w:rFonts w:ascii="Times New Roman" w:eastAsia="Times New Roman" w:hAnsi="Times New Roman" w:cs="Times New Roman"/>
          <w:sz w:val="24"/>
          <w:szCs w:val="24"/>
          <w:lang w:eastAsia="ru-RU"/>
        </w:rPr>
        <w:t>действий.Переключения</w:t>
      </w:r>
      <w:proofErr w:type="spellEnd"/>
      <w:r w:rsidRPr="009C3CC6">
        <w:rPr>
          <w:rFonts w:ascii="Times New Roman" w:eastAsia="Times New Roman" w:hAnsi="Times New Roman" w:cs="Times New Roman"/>
          <w:sz w:val="24"/>
          <w:szCs w:val="24"/>
          <w:lang w:eastAsia="ru-RU"/>
        </w:rPr>
        <w:t xml:space="preserve"> в выполнении технических приемов и тактических действий нападения и защиты в различных сочетаниях. Учебные игры: задания, включающие основной программный материал по технической и тактической подготовке; игры уменьшенными составами (4х4, 3х3, 2х2, 4х3 и т.п.); игры полным составом с командами параллельных групп (или старшей). Контрольные игры проводятся для более полного решения учебных задач и подготовки к соревнованиям.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9C3CC6" w:rsidRDefault="009C3CC6" w:rsidP="009C3CC6">
      <w:pPr>
        <w:spacing w:after="0" w:line="240" w:lineRule="auto"/>
        <w:jc w:val="center"/>
        <w:rPr>
          <w:rFonts w:ascii="Times New Roman" w:hAnsi="Times New Roman" w:cs="Times New Roman"/>
          <w:b/>
          <w:bCs/>
          <w:sz w:val="24"/>
          <w:szCs w:val="24"/>
        </w:rPr>
      </w:pPr>
    </w:p>
    <w:p w:rsidR="009C3CC6" w:rsidRPr="009C3CC6" w:rsidRDefault="009C3CC6" w:rsidP="009C3CC6">
      <w:pPr>
        <w:spacing w:after="0" w:line="240" w:lineRule="auto"/>
        <w:jc w:val="center"/>
        <w:rPr>
          <w:rFonts w:ascii="Times New Roman" w:hAnsi="Times New Roman" w:cs="Times New Roman"/>
          <w:sz w:val="24"/>
          <w:szCs w:val="24"/>
        </w:rPr>
      </w:pPr>
      <w:r w:rsidRPr="009C3CC6">
        <w:rPr>
          <w:rFonts w:ascii="Times New Roman" w:hAnsi="Times New Roman" w:cs="Times New Roman"/>
          <w:b/>
          <w:bCs/>
          <w:sz w:val="24"/>
          <w:szCs w:val="24"/>
        </w:rPr>
        <w:t>Требования к результатам освоения Программы</w:t>
      </w:r>
    </w:p>
    <w:p w:rsidR="009C3CC6" w:rsidRPr="009C3CC6" w:rsidRDefault="009C3CC6" w:rsidP="009C3CC6">
      <w:pPr>
        <w:spacing w:after="0" w:line="240" w:lineRule="auto"/>
        <w:jc w:val="center"/>
        <w:rPr>
          <w:rFonts w:ascii="Times New Roman" w:hAnsi="Times New Roman" w:cs="Times New Roman"/>
          <w:sz w:val="24"/>
          <w:szCs w:val="24"/>
        </w:rPr>
      </w:pPr>
      <w:r w:rsidRPr="009C3CC6">
        <w:rPr>
          <w:rFonts w:ascii="Times New Roman" w:hAnsi="Times New Roman" w:cs="Times New Roman"/>
          <w:b/>
          <w:bCs/>
          <w:sz w:val="24"/>
          <w:szCs w:val="24"/>
        </w:rPr>
        <w:t>по предметным областям</w:t>
      </w:r>
    </w:p>
    <w:p w:rsidR="009C3CC6" w:rsidRPr="009C3CC6" w:rsidRDefault="009C3CC6" w:rsidP="009C3CC6">
      <w:pPr>
        <w:spacing w:after="0" w:line="240" w:lineRule="auto"/>
        <w:rPr>
          <w:rFonts w:ascii="Times New Roman" w:hAnsi="Times New Roman" w:cs="Times New Roman"/>
          <w:sz w:val="24"/>
          <w:szCs w:val="24"/>
        </w:rPr>
      </w:pPr>
    </w:p>
    <w:p w:rsidR="009C3CC6" w:rsidRPr="009C3CC6" w:rsidRDefault="009C3CC6" w:rsidP="009C3CC6">
      <w:pPr>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Результатами освоения Программы является приобретение учащимися следующих знаний, умений и навыков в предметных областях:</w:t>
      </w:r>
    </w:p>
    <w:p w:rsidR="009C3CC6" w:rsidRPr="009C3CC6" w:rsidRDefault="009C3CC6" w:rsidP="00CD75BE">
      <w:pPr>
        <w:numPr>
          <w:ilvl w:val="0"/>
          <w:numId w:val="8"/>
        </w:numPr>
        <w:tabs>
          <w:tab w:val="left" w:pos="1020"/>
        </w:tabs>
        <w:spacing w:after="0" w:line="240" w:lineRule="auto"/>
        <w:ind w:firstLine="709"/>
        <w:contextualSpacing/>
        <w:jc w:val="both"/>
        <w:rPr>
          <w:rFonts w:ascii="Times New Roman" w:hAnsi="Times New Roman" w:cs="Times New Roman"/>
          <w:b/>
          <w:bCs/>
          <w:i/>
          <w:iCs/>
          <w:sz w:val="24"/>
          <w:szCs w:val="24"/>
        </w:rPr>
      </w:pPr>
      <w:r w:rsidRPr="009C3CC6">
        <w:rPr>
          <w:rFonts w:ascii="Times New Roman" w:hAnsi="Times New Roman" w:cs="Times New Roman"/>
          <w:b/>
          <w:bCs/>
          <w:i/>
          <w:iCs/>
          <w:sz w:val="24"/>
          <w:szCs w:val="24"/>
        </w:rPr>
        <w:t>области теории и методики физической культуры и спорта:</w:t>
      </w:r>
    </w:p>
    <w:p w:rsidR="009C3CC6" w:rsidRPr="009C3CC6" w:rsidRDefault="009C3CC6" w:rsidP="009C3CC6">
      <w:pPr>
        <w:spacing w:after="0" w:line="240" w:lineRule="auto"/>
        <w:ind w:firstLine="709"/>
        <w:contextualSpacing/>
        <w:jc w:val="both"/>
        <w:rPr>
          <w:rFonts w:ascii="Times New Roman" w:hAnsi="Times New Roman" w:cs="Times New Roman"/>
          <w:b/>
          <w:bCs/>
          <w:i/>
          <w:iCs/>
          <w:sz w:val="24"/>
          <w:szCs w:val="24"/>
        </w:rPr>
      </w:pPr>
      <w:r w:rsidRPr="009C3CC6">
        <w:rPr>
          <w:rFonts w:ascii="Times New Roman" w:hAnsi="Times New Roman" w:cs="Times New Roman"/>
          <w:sz w:val="24"/>
          <w:szCs w:val="24"/>
        </w:rPr>
        <w:t>- история развития избранного вида спорта;</w:t>
      </w:r>
    </w:p>
    <w:p w:rsidR="00EC3A1E" w:rsidRDefault="009C3CC6" w:rsidP="00EC3A1E">
      <w:pPr>
        <w:spacing w:after="0" w:line="240" w:lineRule="auto"/>
        <w:ind w:firstLine="709"/>
        <w:contextualSpacing/>
        <w:jc w:val="both"/>
        <w:rPr>
          <w:rFonts w:ascii="Times New Roman" w:hAnsi="Times New Roman" w:cs="Times New Roman"/>
          <w:b/>
          <w:bCs/>
          <w:i/>
          <w:iCs/>
          <w:sz w:val="24"/>
          <w:szCs w:val="24"/>
        </w:rPr>
      </w:pPr>
      <w:r w:rsidRPr="009C3CC6">
        <w:rPr>
          <w:rFonts w:ascii="Times New Roman" w:hAnsi="Times New Roman" w:cs="Times New Roman"/>
          <w:sz w:val="24"/>
          <w:szCs w:val="24"/>
        </w:rPr>
        <w:t>- место и роль физической культуры и спорта в современном обществе; - основы спортивной подготовки и тренировочного процесса;</w:t>
      </w:r>
    </w:p>
    <w:p w:rsidR="00EC3A1E" w:rsidRPr="00EC3A1E" w:rsidRDefault="00EC3A1E" w:rsidP="00EC3A1E">
      <w:pPr>
        <w:spacing w:after="0" w:line="240" w:lineRule="auto"/>
        <w:ind w:firstLine="709"/>
        <w:contextualSpacing/>
        <w:jc w:val="both"/>
        <w:rPr>
          <w:rFonts w:ascii="Times New Roman" w:hAnsi="Times New Roman" w:cs="Times New Roman"/>
          <w:b/>
          <w:bCs/>
          <w:i/>
          <w:iCs/>
          <w:sz w:val="24"/>
          <w:szCs w:val="24"/>
        </w:rPr>
      </w:pPr>
      <w:proofErr w:type="gramStart"/>
      <w:r w:rsidRPr="00EC3A1E">
        <w:rPr>
          <w:rFonts w:ascii="Times New Roman" w:hAnsi="Times New Roman" w:cs="Times New Roman"/>
          <w:bCs/>
          <w:iCs/>
          <w:sz w:val="24"/>
          <w:szCs w:val="24"/>
        </w:rPr>
        <w:t>-</w:t>
      </w:r>
      <w:r w:rsidRPr="00EC3A1E">
        <w:rPr>
          <w:rFonts w:ascii="Times New Roman" w:hAnsi="Times New Roman" w:cs="Times New Roman"/>
          <w:b/>
          <w:bCs/>
          <w:iCs/>
          <w:sz w:val="24"/>
          <w:szCs w:val="24"/>
        </w:rPr>
        <w:t xml:space="preserve"> </w:t>
      </w:r>
      <w:r w:rsidR="009C3CC6" w:rsidRPr="009C3CC6">
        <w:rPr>
          <w:rFonts w:ascii="Times New Roman" w:hAnsi="Times New Roman" w:cs="Times New Roman"/>
          <w:sz w:val="24"/>
          <w:szCs w:val="24"/>
        </w:rPr>
        <w:t>основы  законодательства  в  сфере  физической  культуры  и  спорта</w:t>
      </w:r>
      <w:r w:rsidR="009C3CC6">
        <w:rPr>
          <w:rFonts w:ascii="Times New Roman" w:hAnsi="Times New Roman" w:cs="Times New Roman"/>
          <w:b/>
          <w:bCs/>
          <w:i/>
          <w:iCs/>
          <w:sz w:val="24"/>
          <w:szCs w:val="24"/>
        </w:rPr>
        <w:t xml:space="preserve"> </w:t>
      </w:r>
      <w:r w:rsidR="009C3CC6" w:rsidRPr="009C3CC6">
        <w:rPr>
          <w:rFonts w:ascii="Times New Roman" w:hAnsi="Times New Roman" w:cs="Times New Roman"/>
          <w:sz w:val="24"/>
          <w:szCs w:val="24"/>
        </w:rPr>
        <w:t>(правила волейбола, требования, нормы и условия их выполнения для присвоения спортивных разрядов и званий по волейболу; федеральный стандарт спортивной подготовки по волейболу; общероссийские</w:t>
      </w:r>
      <w:r>
        <w:rPr>
          <w:rFonts w:ascii="Times New Roman" w:hAnsi="Times New Roman" w:cs="Times New Roman"/>
          <w:sz w:val="24"/>
          <w:szCs w:val="24"/>
        </w:rPr>
        <w:t xml:space="preserve"> </w:t>
      </w:r>
      <w:r w:rsidRPr="009C3CC6">
        <w:rPr>
          <w:rFonts w:ascii="Times New Roman" w:hAnsi="Times New Roman" w:cs="Times New Roman"/>
          <w:sz w:val="24"/>
          <w:szCs w:val="24"/>
        </w:rPr>
        <w:t>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9C3CC6">
        <w:rPr>
          <w:rFonts w:ascii="Times New Roman" w:hAnsi="Times New Roman" w:cs="Times New Roman"/>
          <w:sz w:val="24"/>
          <w:szCs w:val="24"/>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9C3CC6" w:rsidRDefault="009C3CC6" w:rsidP="009C3CC6">
      <w:pPr>
        <w:spacing w:after="0" w:line="240" w:lineRule="auto"/>
        <w:ind w:firstLine="709"/>
        <w:contextualSpacing/>
        <w:jc w:val="both"/>
        <w:rPr>
          <w:rFonts w:ascii="Times New Roman" w:hAnsi="Times New Roman" w:cs="Times New Roman"/>
          <w:sz w:val="24"/>
          <w:szCs w:val="24"/>
        </w:rPr>
      </w:pPr>
    </w:p>
    <w:p w:rsidR="009C3CC6" w:rsidRDefault="009C3CC6" w:rsidP="009C3CC6">
      <w:pPr>
        <w:spacing w:after="0" w:line="240" w:lineRule="auto"/>
        <w:contextualSpacing/>
        <w:jc w:val="both"/>
        <w:rPr>
          <w:rFonts w:ascii="Times New Roman" w:hAnsi="Times New Roman" w:cs="Times New Roman"/>
          <w:b/>
          <w:bCs/>
          <w:i/>
          <w:iCs/>
          <w:sz w:val="24"/>
          <w:szCs w:val="24"/>
        </w:rPr>
      </w:pPr>
    </w:p>
    <w:p w:rsidR="009C3CC6" w:rsidRPr="009C3CC6" w:rsidRDefault="009C3CC6" w:rsidP="009C3CC6">
      <w:pPr>
        <w:spacing w:after="0" w:line="240" w:lineRule="auto"/>
        <w:contextualSpacing/>
        <w:jc w:val="both"/>
        <w:rPr>
          <w:rFonts w:ascii="Times New Roman" w:hAnsi="Times New Roman" w:cs="Times New Roman"/>
          <w:b/>
          <w:bCs/>
          <w:i/>
          <w:iCs/>
          <w:sz w:val="24"/>
          <w:szCs w:val="24"/>
        </w:rPr>
        <w:sectPr w:rsidR="009C3CC6" w:rsidRPr="009C3CC6">
          <w:pgSz w:w="11900" w:h="16838"/>
          <w:pgMar w:top="1138" w:right="706" w:bottom="1050" w:left="1440" w:header="0" w:footer="0" w:gutter="0"/>
          <w:cols w:space="720" w:equalWidth="0">
            <w:col w:w="9760"/>
          </w:cols>
        </w:sectPr>
      </w:pPr>
    </w:p>
    <w:p w:rsidR="009C3CC6" w:rsidRPr="009C3CC6" w:rsidRDefault="009C3CC6" w:rsidP="009C3CC6">
      <w:pPr>
        <w:spacing w:after="0" w:line="240" w:lineRule="auto"/>
        <w:ind w:firstLine="709"/>
        <w:contextualSpacing/>
        <w:jc w:val="both"/>
        <w:rPr>
          <w:rFonts w:ascii="Times New Roman" w:hAnsi="Times New Roman" w:cs="Times New Roman"/>
          <w:sz w:val="24"/>
          <w:szCs w:val="24"/>
        </w:rPr>
      </w:pPr>
    </w:p>
    <w:p w:rsidR="009C3CC6" w:rsidRPr="00EC3A1E" w:rsidRDefault="009C3CC6" w:rsidP="00CD75BE">
      <w:pPr>
        <w:numPr>
          <w:ilvl w:val="0"/>
          <w:numId w:val="9"/>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необходимые сведения о строении и функциях организма человека;</w:t>
      </w:r>
    </w:p>
    <w:p w:rsidR="009C3CC6" w:rsidRPr="009C3CC6" w:rsidRDefault="009C3CC6" w:rsidP="00CD75BE">
      <w:pPr>
        <w:numPr>
          <w:ilvl w:val="0"/>
          <w:numId w:val="9"/>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гигиенические знания, умения и навыки;</w:t>
      </w:r>
    </w:p>
    <w:p w:rsidR="009C3CC6" w:rsidRPr="009C3CC6" w:rsidRDefault="009C3CC6" w:rsidP="00CD75BE">
      <w:pPr>
        <w:numPr>
          <w:ilvl w:val="0"/>
          <w:numId w:val="9"/>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режим дня, закаливание организма, здоровый образ жизни;</w:t>
      </w:r>
    </w:p>
    <w:p w:rsidR="009C3CC6" w:rsidRPr="009C3CC6" w:rsidRDefault="009C3CC6" w:rsidP="00CD75BE">
      <w:pPr>
        <w:numPr>
          <w:ilvl w:val="0"/>
          <w:numId w:val="9"/>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основы спортивного питания;</w:t>
      </w:r>
    </w:p>
    <w:p w:rsidR="009C3CC6" w:rsidRPr="009C3CC6" w:rsidRDefault="009C3CC6" w:rsidP="00CD75BE">
      <w:pPr>
        <w:numPr>
          <w:ilvl w:val="0"/>
          <w:numId w:val="9"/>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требования к оборудованию, инвентарю и спортивной экипировке;</w:t>
      </w:r>
    </w:p>
    <w:p w:rsidR="009C3CC6" w:rsidRPr="00EC3A1E" w:rsidRDefault="009C3CC6" w:rsidP="00CD75BE">
      <w:pPr>
        <w:numPr>
          <w:ilvl w:val="0"/>
          <w:numId w:val="9"/>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требования техники безопасности при занятиях волейболом.</w:t>
      </w:r>
    </w:p>
    <w:p w:rsidR="009C3CC6" w:rsidRPr="009C3CC6" w:rsidRDefault="009C3CC6" w:rsidP="00CD75BE">
      <w:pPr>
        <w:numPr>
          <w:ilvl w:val="0"/>
          <w:numId w:val="10"/>
        </w:numPr>
        <w:tabs>
          <w:tab w:val="left" w:pos="1020"/>
        </w:tabs>
        <w:spacing w:after="0" w:line="240" w:lineRule="auto"/>
        <w:ind w:firstLine="709"/>
        <w:contextualSpacing/>
        <w:jc w:val="both"/>
        <w:rPr>
          <w:rFonts w:ascii="Times New Roman" w:hAnsi="Times New Roman" w:cs="Times New Roman"/>
          <w:b/>
          <w:bCs/>
          <w:i/>
          <w:iCs/>
          <w:sz w:val="24"/>
          <w:szCs w:val="24"/>
        </w:rPr>
      </w:pPr>
      <w:r w:rsidRPr="009C3CC6">
        <w:rPr>
          <w:rFonts w:ascii="Times New Roman" w:hAnsi="Times New Roman" w:cs="Times New Roman"/>
          <w:b/>
          <w:bCs/>
          <w:i/>
          <w:iCs/>
          <w:sz w:val="24"/>
          <w:szCs w:val="24"/>
        </w:rPr>
        <w:t>области общей и специальной физической подготовки:</w:t>
      </w:r>
    </w:p>
    <w:p w:rsidR="009C3CC6" w:rsidRPr="009C3CC6" w:rsidRDefault="009C3CC6" w:rsidP="009C3CC6">
      <w:pPr>
        <w:spacing w:after="0" w:line="240" w:lineRule="auto"/>
        <w:ind w:firstLine="709"/>
        <w:contextualSpacing/>
        <w:jc w:val="both"/>
        <w:rPr>
          <w:rFonts w:ascii="Times New Roman" w:hAnsi="Times New Roman" w:cs="Times New Roman"/>
          <w:b/>
          <w:bCs/>
          <w:i/>
          <w:iCs/>
          <w:sz w:val="24"/>
          <w:szCs w:val="24"/>
        </w:rPr>
      </w:pPr>
      <w:r w:rsidRPr="009C3CC6">
        <w:rPr>
          <w:rFonts w:ascii="Times New Roman" w:hAnsi="Times New Roman" w:cs="Times New Roman"/>
          <w:sz w:val="24"/>
          <w:szCs w:val="24"/>
        </w:rPr>
        <w:t>- освоение комплексов физических упражнений;</w:t>
      </w:r>
    </w:p>
    <w:p w:rsidR="009C3CC6" w:rsidRPr="009C3CC6" w:rsidRDefault="009C3CC6" w:rsidP="009C3CC6">
      <w:pPr>
        <w:spacing w:after="0" w:line="240" w:lineRule="auto"/>
        <w:ind w:firstLine="709"/>
        <w:contextualSpacing/>
        <w:jc w:val="both"/>
        <w:rPr>
          <w:rFonts w:ascii="Times New Roman" w:hAnsi="Times New Roman" w:cs="Times New Roman"/>
          <w:b/>
          <w:bCs/>
          <w:i/>
          <w:iCs/>
          <w:sz w:val="24"/>
          <w:szCs w:val="24"/>
        </w:rPr>
      </w:pPr>
      <w:r w:rsidRPr="009C3CC6">
        <w:rPr>
          <w:rFonts w:ascii="Times New Roman" w:hAnsi="Times New Roman" w:cs="Times New Roman"/>
          <w:sz w:val="24"/>
          <w:szCs w:val="24"/>
        </w:rPr>
        <w:t>- развитие основных физических качеств и их гармоничное сочетание</w:t>
      </w:r>
    </w:p>
    <w:p w:rsidR="009C3CC6" w:rsidRPr="009C3CC6" w:rsidRDefault="009C3CC6" w:rsidP="00EC3A1E">
      <w:pPr>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применительно к специфике занятий волейболом;</w:t>
      </w:r>
    </w:p>
    <w:p w:rsidR="009C3CC6" w:rsidRPr="009C3CC6" w:rsidRDefault="009C3CC6" w:rsidP="00EC3A1E">
      <w:pPr>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9C3CC6" w:rsidRPr="009C3CC6" w:rsidRDefault="009C3CC6" w:rsidP="009C3CC6">
      <w:pPr>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b/>
          <w:bCs/>
          <w:i/>
          <w:iCs/>
          <w:sz w:val="24"/>
          <w:szCs w:val="24"/>
        </w:rPr>
        <w:t>в области избранного вида спорта:</w:t>
      </w:r>
    </w:p>
    <w:p w:rsidR="009C3CC6" w:rsidRPr="00EC3A1E" w:rsidRDefault="009C3CC6" w:rsidP="00CD75BE">
      <w:pPr>
        <w:numPr>
          <w:ilvl w:val="0"/>
          <w:numId w:val="11"/>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овладение основами техники и тактики в волейболе;</w:t>
      </w:r>
    </w:p>
    <w:p w:rsidR="009C3CC6" w:rsidRPr="00EC3A1E" w:rsidRDefault="009C3CC6" w:rsidP="00CD75BE">
      <w:pPr>
        <w:numPr>
          <w:ilvl w:val="0"/>
          <w:numId w:val="11"/>
        </w:numPr>
        <w:tabs>
          <w:tab w:val="left" w:pos="1059"/>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приобретение соревновательного опыта путем участия в спортивных соревнованиях;</w:t>
      </w:r>
    </w:p>
    <w:p w:rsidR="009C3CC6" w:rsidRPr="00EC3A1E" w:rsidRDefault="009C3CC6" w:rsidP="00CD75BE">
      <w:pPr>
        <w:numPr>
          <w:ilvl w:val="0"/>
          <w:numId w:val="11"/>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повышение уровня функциональной подготовленности;</w:t>
      </w:r>
    </w:p>
    <w:p w:rsidR="009C3CC6" w:rsidRPr="00EC3A1E" w:rsidRDefault="009C3CC6" w:rsidP="00CD75BE">
      <w:pPr>
        <w:numPr>
          <w:ilvl w:val="0"/>
          <w:numId w:val="11"/>
        </w:numPr>
        <w:tabs>
          <w:tab w:val="left" w:pos="1021"/>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освоение соответствующих возрасту, полу и уровню подготовленности занимающихся тренировочных и соревновательных нагрузок;</w:t>
      </w:r>
    </w:p>
    <w:p w:rsidR="009C3CC6" w:rsidRPr="00EC3A1E" w:rsidRDefault="009C3CC6" w:rsidP="00CD75BE">
      <w:pPr>
        <w:numPr>
          <w:ilvl w:val="0"/>
          <w:numId w:val="11"/>
        </w:numPr>
        <w:tabs>
          <w:tab w:val="left" w:pos="994"/>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выполнение требований, норм и условий их выполнения для присвоения спортивных разрядов и званий по волейболу.</w:t>
      </w:r>
    </w:p>
    <w:p w:rsidR="009C3CC6" w:rsidRPr="009C3CC6" w:rsidRDefault="009C3CC6" w:rsidP="00EC3A1E">
      <w:pPr>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b/>
          <w:bCs/>
          <w:i/>
          <w:iCs/>
          <w:sz w:val="24"/>
          <w:szCs w:val="24"/>
        </w:rPr>
        <w:t>в области других видов спорта и подвижных игр:</w:t>
      </w:r>
    </w:p>
    <w:p w:rsidR="009C3CC6" w:rsidRPr="00EC3A1E" w:rsidRDefault="009C3CC6" w:rsidP="00CD75BE">
      <w:pPr>
        <w:numPr>
          <w:ilvl w:val="0"/>
          <w:numId w:val="11"/>
        </w:numPr>
        <w:tabs>
          <w:tab w:val="left" w:pos="115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умение точно и своевременно выполнять задания, связанные с обязательными для всех в подвижных играх правилами;</w:t>
      </w:r>
    </w:p>
    <w:p w:rsidR="009C3CC6" w:rsidRPr="00EC3A1E" w:rsidRDefault="009C3CC6" w:rsidP="00CD75BE">
      <w:pPr>
        <w:numPr>
          <w:ilvl w:val="0"/>
          <w:numId w:val="11"/>
        </w:numPr>
        <w:tabs>
          <w:tab w:val="left" w:pos="997"/>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умение развивать профессионально необходимые физические качества в волейболе средствами других видов спорта и подвижных игр;</w:t>
      </w:r>
    </w:p>
    <w:p w:rsidR="009C3CC6" w:rsidRPr="00EC3A1E" w:rsidRDefault="009C3CC6" w:rsidP="00CD75BE">
      <w:pPr>
        <w:numPr>
          <w:ilvl w:val="0"/>
          <w:numId w:val="11"/>
        </w:numPr>
        <w:tabs>
          <w:tab w:val="left" w:pos="1309"/>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умение соблюдать требования техники безопасности при самостоятельном выполнении упражнений;</w:t>
      </w:r>
    </w:p>
    <w:p w:rsidR="009C3CC6" w:rsidRPr="00EC3A1E" w:rsidRDefault="009C3CC6" w:rsidP="00CD75BE">
      <w:pPr>
        <w:numPr>
          <w:ilvl w:val="0"/>
          <w:numId w:val="11"/>
        </w:numPr>
        <w:tabs>
          <w:tab w:val="left" w:pos="1000"/>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sz w:val="24"/>
          <w:szCs w:val="24"/>
        </w:rPr>
        <w:t>навыки сохранения собственной физической формы.</w:t>
      </w:r>
    </w:p>
    <w:p w:rsidR="009C3CC6" w:rsidRPr="009C3CC6" w:rsidRDefault="009C3CC6" w:rsidP="00EC3A1E">
      <w:pPr>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b/>
          <w:bCs/>
          <w:sz w:val="24"/>
          <w:szCs w:val="24"/>
        </w:rPr>
        <w:t xml:space="preserve">Требования к освоению Программы по этапам подготовки </w:t>
      </w:r>
      <w:r w:rsidRPr="009C3CC6">
        <w:rPr>
          <w:rFonts w:ascii="Times New Roman" w:hAnsi="Times New Roman" w:cs="Times New Roman"/>
          <w:sz w:val="24"/>
          <w:szCs w:val="24"/>
        </w:rPr>
        <w:t>Требования к результатам реализации Программы:</w:t>
      </w:r>
    </w:p>
    <w:p w:rsidR="00EC3A1E" w:rsidRPr="00EC3A1E" w:rsidRDefault="009C3CC6" w:rsidP="00CD75BE">
      <w:pPr>
        <w:numPr>
          <w:ilvl w:val="0"/>
          <w:numId w:val="12"/>
        </w:numPr>
        <w:tabs>
          <w:tab w:val="left" w:pos="1057"/>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i/>
          <w:iCs/>
          <w:sz w:val="24"/>
          <w:szCs w:val="24"/>
        </w:rPr>
        <w:t>на этапе начальной подготовки</w:t>
      </w:r>
      <w:r w:rsidRPr="009C3CC6">
        <w:rPr>
          <w:rFonts w:ascii="Times New Roman" w:hAnsi="Times New Roman" w:cs="Times New Roman"/>
          <w:sz w:val="24"/>
          <w:szCs w:val="24"/>
        </w:rPr>
        <w:t>:</w:t>
      </w:r>
      <w:r w:rsidRPr="009C3CC6">
        <w:rPr>
          <w:rFonts w:ascii="Times New Roman" w:hAnsi="Times New Roman" w:cs="Times New Roman"/>
          <w:i/>
          <w:iCs/>
          <w:sz w:val="24"/>
          <w:szCs w:val="24"/>
        </w:rPr>
        <w:t xml:space="preserve"> </w:t>
      </w:r>
      <w:r w:rsidRPr="009C3CC6">
        <w:rPr>
          <w:rFonts w:ascii="Times New Roman" w:hAnsi="Times New Roman" w:cs="Times New Roman"/>
          <w:sz w:val="24"/>
          <w:szCs w:val="24"/>
        </w:rPr>
        <w:t>освоение приемов владения мячом,</w:t>
      </w:r>
      <w:r w:rsidRPr="009C3CC6">
        <w:rPr>
          <w:rFonts w:ascii="Times New Roman" w:hAnsi="Times New Roman" w:cs="Times New Roman"/>
          <w:i/>
          <w:iCs/>
          <w:sz w:val="24"/>
          <w:szCs w:val="24"/>
        </w:rPr>
        <w:t xml:space="preserve"> </w:t>
      </w:r>
      <w:r w:rsidRPr="009C3CC6">
        <w:rPr>
          <w:rFonts w:ascii="Times New Roman" w:hAnsi="Times New Roman" w:cs="Times New Roman"/>
          <w:sz w:val="24"/>
          <w:szCs w:val="24"/>
        </w:rPr>
        <w:t>основ правильной техники и правил игры в волейбол; общая и специальная физическая подготовка с акцентом на развитие качеств быстроты, общей</w:t>
      </w:r>
      <w:r w:rsidR="00EC3A1E">
        <w:rPr>
          <w:rFonts w:ascii="Times New Roman" w:hAnsi="Times New Roman" w:cs="Times New Roman"/>
          <w:sz w:val="24"/>
          <w:szCs w:val="24"/>
        </w:rPr>
        <w:t xml:space="preserve"> </w:t>
      </w:r>
      <w:r w:rsidR="00EC3A1E" w:rsidRPr="00EC3A1E">
        <w:rPr>
          <w:rFonts w:ascii="Times New Roman" w:hAnsi="Times New Roman" w:cs="Times New Roman"/>
          <w:sz w:val="24"/>
          <w:szCs w:val="24"/>
        </w:rPr>
        <w:t xml:space="preserve">выносливости, ловкости и координации. Теоретическая подготовка дает представления о спорте и его общественной значимости, истории развития волейбола в стране и за рубежом, о спортивной гигиене волейболиста, основ биомеханики технических действий волейболиста.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w:t>
      </w:r>
      <w:proofErr w:type="gramStart"/>
      <w:r w:rsidR="00EC3A1E" w:rsidRPr="00EC3A1E">
        <w:rPr>
          <w:rFonts w:ascii="Times New Roman" w:hAnsi="Times New Roman" w:cs="Times New Roman"/>
          <w:sz w:val="24"/>
          <w:szCs w:val="24"/>
        </w:rPr>
        <w:t>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w:t>
      </w:r>
      <w:proofErr w:type="gramEnd"/>
    </w:p>
    <w:p w:rsidR="009C3CC6" w:rsidRDefault="00EC3A1E" w:rsidP="00CD75BE">
      <w:pPr>
        <w:numPr>
          <w:ilvl w:val="0"/>
          <w:numId w:val="13"/>
        </w:numPr>
        <w:tabs>
          <w:tab w:val="left" w:pos="994"/>
        </w:tabs>
        <w:spacing w:after="0" w:line="240" w:lineRule="auto"/>
        <w:ind w:firstLine="709"/>
        <w:contextualSpacing/>
        <w:jc w:val="both"/>
        <w:rPr>
          <w:rFonts w:ascii="Times New Roman" w:hAnsi="Times New Roman" w:cs="Times New Roman"/>
          <w:sz w:val="24"/>
          <w:szCs w:val="24"/>
        </w:rPr>
      </w:pPr>
      <w:r w:rsidRPr="009C3CC6">
        <w:rPr>
          <w:rFonts w:ascii="Times New Roman" w:hAnsi="Times New Roman" w:cs="Times New Roman"/>
          <w:i/>
          <w:iCs/>
          <w:sz w:val="24"/>
          <w:szCs w:val="24"/>
        </w:rPr>
        <w:t>на тренировочном этапе</w:t>
      </w:r>
      <w:r w:rsidRPr="009C3CC6">
        <w:rPr>
          <w:rFonts w:ascii="Times New Roman" w:hAnsi="Times New Roman" w:cs="Times New Roman"/>
          <w:sz w:val="24"/>
          <w:szCs w:val="24"/>
        </w:rPr>
        <w:t>:</w:t>
      </w:r>
      <w:r w:rsidRPr="009C3CC6">
        <w:rPr>
          <w:rFonts w:ascii="Times New Roman" w:hAnsi="Times New Roman" w:cs="Times New Roman"/>
          <w:i/>
          <w:iCs/>
          <w:sz w:val="24"/>
          <w:szCs w:val="24"/>
        </w:rPr>
        <w:t xml:space="preserve"> </w:t>
      </w:r>
      <w:proofErr w:type="gramStart"/>
      <w:r w:rsidRPr="009C3CC6">
        <w:rPr>
          <w:rFonts w:ascii="Times New Roman" w:hAnsi="Times New Roman" w:cs="Times New Roman"/>
          <w:sz w:val="24"/>
          <w:szCs w:val="24"/>
        </w:rPr>
        <w:t>выше указанные</w:t>
      </w:r>
      <w:proofErr w:type="gramEnd"/>
      <w:r w:rsidRPr="009C3CC6">
        <w:rPr>
          <w:rFonts w:ascii="Times New Roman" w:hAnsi="Times New Roman" w:cs="Times New Roman"/>
          <w:sz w:val="24"/>
          <w:szCs w:val="24"/>
        </w:rPr>
        <w:t xml:space="preserve"> виды спортивной подготовки</w:t>
      </w:r>
      <w:r w:rsidRPr="009C3CC6">
        <w:rPr>
          <w:rFonts w:ascii="Times New Roman" w:hAnsi="Times New Roman" w:cs="Times New Roman"/>
          <w:i/>
          <w:iCs/>
          <w:sz w:val="24"/>
          <w:szCs w:val="24"/>
        </w:rPr>
        <w:t xml:space="preserve"> </w:t>
      </w:r>
      <w:r w:rsidRPr="009C3CC6">
        <w:rPr>
          <w:rFonts w:ascii="Times New Roman" w:hAnsi="Times New Roman" w:cs="Times New Roman"/>
          <w:sz w:val="24"/>
          <w:szCs w:val="24"/>
        </w:rPr>
        <w:t xml:space="preserve">дополняются психологической и соревновательной подготовкой, освоением правил спортивного поведения, включая в условиях соревновательной борьбы; тактических принципов езды в группе и в команде, а также инструкторской и судейской практикой. В процессе занятий осваиваются приемы и принципы самоконтроля и </w:t>
      </w:r>
      <w:proofErr w:type="spellStart"/>
      <w:r w:rsidRPr="009C3CC6">
        <w:rPr>
          <w:rFonts w:ascii="Times New Roman" w:hAnsi="Times New Roman" w:cs="Times New Roman"/>
          <w:sz w:val="24"/>
          <w:szCs w:val="24"/>
        </w:rPr>
        <w:t>саморегуляции</w:t>
      </w:r>
      <w:proofErr w:type="spellEnd"/>
      <w:r w:rsidRPr="009C3CC6">
        <w:rPr>
          <w:rFonts w:ascii="Times New Roman" w:hAnsi="Times New Roman" w:cs="Times New Roman"/>
          <w:sz w:val="24"/>
          <w:szCs w:val="24"/>
        </w:rPr>
        <w:t>; регулярно ведется контроль записей в дневнике спортсмена, поощряется стремление занимающихся к самонаблюдениям и самоанализу.</w:t>
      </w:r>
    </w:p>
    <w:p w:rsidR="00EC3A1E" w:rsidRPr="00EC3A1E" w:rsidRDefault="00EC3A1E" w:rsidP="00CD75BE">
      <w:pPr>
        <w:numPr>
          <w:ilvl w:val="0"/>
          <w:numId w:val="13"/>
        </w:numPr>
        <w:tabs>
          <w:tab w:val="left" w:pos="994"/>
        </w:tabs>
        <w:spacing w:after="0" w:line="240" w:lineRule="auto"/>
        <w:ind w:firstLine="709"/>
        <w:contextualSpacing/>
        <w:jc w:val="both"/>
        <w:rPr>
          <w:rFonts w:ascii="Times New Roman" w:hAnsi="Times New Roman" w:cs="Times New Roman"/>
          <w:sz w:val="24"/>
          <w:szCs w:val="24"/>
        </w:rPr>
        <w:sectPr w:rsidR="00EC3A1E" w:rsidRPr="00EC3A1E">
          <w:pgSz w:w="11900" w:h="16838"/>
          <w:pgMar w:top="1138" w:right="706" w:bottom="1440" w:left="1440" w:header="0" w:footer="0" w:gutter="0"/>
          <w:cols w:space="720" w:equalWidth="0">
            <w:col w:w="9760"/>
          </w:cols>
        </w:sectPr>
      </w:pPr>
    </w:p>
    <w:p w:rsidR="00120DAD" w:rsidRPr="009C3CC6" w:rsidRDefault="009C3CC6" w:rsidP="00EC3A1E">
      <w:pPr>
        <w:keepNext/>
        <w:spacing w:after="0" w:line="240" w:lineRule="auto"/>
        <w:jc w:val="center"/>
        <w:outlineLvl w:val="0"/>
        <w:rPr>
          <w:rFonts w:ascii="Times New Roman" w:eastAsia="Times New Roman" w:hAnsi="Times New Roman" w:cs="Times New Roman"/>
          <w:b/>
          <w:bCs/>
          <w:color w:val="C0504D"/>
          <w:kern w:val="32"/>
          <w:sz w:val="24"/>
          <w:szCs w:val="24"/>
        </w:rPr>
      </w:pPr>
      <w:bookmarkStart w:id="5" w:name="_Toc509060795"/>
      <w:r>
        <w:rPr>
          <w:rFonts w:ascii="Times New Roman" w:eastAsia="Times New Roman" w:hAnsi="Times New Roman" w:cs="Times New Roman"/>
          <w:b/>
          <w:bCs/>
          <w:color w:val="C0504D"/>
          <w:kern w:val="32"/>
          <w:sz w:val="24"/>
          <w:szCs w:val="24"/>
        </w:rPr>
        <w:lastRenderedPageBreak/>
        <w:t>3</w:t>
      </w:r>
      <w:r w:rsidR="00120DAD" w:rsidRPr="009C3CC6">
        <w:rPr>
          <w:rFonts w:ascii="Times New Roman" w:eastAsia="Times New Roman" w:hAnsi="Times New Roman" w:cs="Times New Roman"/>
          <w:b/>
          <w:bCs/>
          <w:color w:val="C0504D"/>
          <w:kern w:val="32"/>
          <w:sz w:val="24"/>
          <w:szCs w:val="24"/>
        </w:rPr>
        <w:t xml:space="preserve">. </w:t>
      </w:r>
      <w:r w:rsidRPr="009C3CC6">
        <w:rPr>
          <w:rFonts w:ascii="Times New Roman" w:eastAsia="Times New Roman" w:hAnsi="Times New Roman" w:cs="Times New Roman"/>
          <w:b/>
          <w:bCs/>
          <w:color w:val="C0504D"/>
          <w:kern w:val="32"/>
          <w:sz w:val="24"/>
          <w:szCs w:val="24"/>
        </w:rPr>
        <w:t>СИСТЕМА КОНТРОЛЯ И ЗАЧЕТНЫЕ ТРЕБОВАНИЯ</w:t>
      </w:r>
      <w:bookmarkEnd w:id="5"/>
    </w:p>
    <w:p w:rsidR="00120DAD" w:rsidRPr="009C3CC6" w:rsidRDefault="00120DAD" w:rsidP="009C3CC6">
      <w:pPr>
        <w:tabs>
          <w:tab w:val="left" w:pos="1080"/>
        </w:tabs>
        <w:spacing w:after="0" w:line="240" w:lineRule="auto"/>
        <w:jc w:val="center"/>
        <w:rPr>
          <w:rFonts w:ascii="Times New Roman" w:eastAsia="Times New Roman" w:hAnsi="Times New Roman" w:cs="Times New Roman"/>
          <w:b/>
          <w:sz w:val="24"/>
          <w:szCs w:val="24"/>
          <w:lang w:eastAsia="ru-RU"/>
        </w:rPr>
      </w:pP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b/>
          <w:bCs/>
          <w:sz w:val="24"/>
          <w:szCs w:val="24"/>
        </w:rPr>
        <w:t>Комплекс контрольных упражнений для зачисления в группу начальной подготовки первого года обучения</w:t>
      </w: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Для зачисления детей в группу начальной подготовки первого года обучения используются следующие упражнения:</w:t>
      </w:r>
    </w:p>
    <w:p w:rsidR="00EC3A1E" w:rsidRPr="00EC3A1E" w:rsidRDefault="00EC3A1E" w:rsidP="00CD75BE">
      <w:pPr>
        <w:numPr>
          <w:ilvl w:val="0"/>
          <w:numId w:val="14"/>
        </w:numPr>
        <w:tabs>
          <w:tab w:val="left" w:pos="1140"/>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прыжок в длину с места, </w:t>
      </w:r>
      <w:proofErr w:type="gramStart"/>
      <w:r w:rsidRPr="00EC3A1E">
        <w:rPr>
          <w:rFonts w:ascii="Times New Roman" w:hAnsi="Times New Roman" w:cs="Times New Roman"/>
          <w:sz w:val="24"/>
          <w:szCs w:val="24"/>
        </w:rPr>
        <w:t>см</w:t>
      </w:r>
      <w:proofErr w:type="gramEnd"/>
      <w:r w:rsidRPr="00EC3A1E">
        <w:rPr>
          <w:rFonts w:ascii="Times New Roman" w:hAnsi="Times New Roman" w:cs="Times New Roman"/>
          <w:sz w:val="24"/>
          <w:szCs w:val="24"/>
        </w:rPr>
        <w:t>. (оценка скоростно-силовых качеств);</w:t>
      </w:r>
    </w:p>
    <w:p w:rsidR="00EC3A1E" w:rsidRPr="00EC3A1E" w:rsidRDefault="00EC3A1E" w:rsidP="00CD75BE">
      <w:pPr>
        <w:numPr>
          <w:ilvl w:val="0"/>
          <w:numId w:val="14"/>
        </w:numPr>
        <w:tabs>
          <w:tab w:val="left" w:pos="1120"/>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бег 30 м. (оценка быстроты)</w:t>
      </w:r>
    </w:p>
    <w:p w:rsidR="00EC3A1E" w:rsidRPr="00EC3A1E" w:rsidRDefault="00EC3A1E" w:rsidP="00CD75BE">
      <w:pPr>
        <w:numPr>
          <w:ilvl w:val="0"/>
          <w:numId w:val="14"/>
        </w:numPr>
        <w:tabs>
          <w:tab w:val="left" w:pos="1140"/>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прыжок вверх с места толчком двух ног, </w:t>
      </w:r>
      <w:proofErr w:type="gramStart"/>
      <w:r w:rsidRPr="00EC3A1E">
        <w:rPr>
          <w:rFonts w:ascii="Times New Roman" w:hAnsi="Times New Roman" w:cs="Times New Roman"/>
          <w:sz w:val="24"/>
          <w:szCs w:val="24"/>
        </w:rPr>
        <w:t>см</w:t>
      </w:r>
      <w:proofErr w:type="gramEnd"/>
      <w:r w:rsidRPr="00EC3A1E">
        <w:rPr>
          <w:rFonts w:ascii="Times New Roman" w:hAnsi="Times New Roman" w:cs="Times New Roman"/>
          <w:sz w:val="24"/>
          <w:szCs w:val="24"/>
        </w:rPr>
        <w:t>. (оценка прыгучести);</w:t>
      </w:r>
    </w:p>
    <w:p w:rsidR="00EC3A1E" w:rsidRPr="00EC3A1E" w:rsidRDefault="00EC3A1E" w:rsidP="00CD75BE">
      <w:pPr>
        <w:numPr>
          <w:ilvl w:val="0"/>
          <w:numId w:val="14"/>
        </w:numPr>
        <w:tabs>
          <w:tab w:val="left" w:pos="1220"/>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метание набивного мяча стоя (1 кг), м (оценка скоростно-силовых качеств)</w:t>
      </w:r>
    </w:p>
    <w:p w:rsidR="0068755F" w:rsidRPr="0068755F" w:rsidRDefault="0068755F" w:rsidP="0068755F">
      <w:pPr>
        <w:jc w:val="center"/>
        <w:rPr>
          <w:rFonts w:ascii="Times New Roman" w:hAnsi="Times New Roman" w:cs="Times New Roman"/>
          <w:sz w:val="24"/>
          <w:szCs w:val="24"/>
        </w:rPr>
      </w:pPr>
      <w:r w:rsidRPr="0068755F">
        <w:rPr>
          <w:rFonts w:ascii="Times New Roman" w:hAnsi="Times New Roman" w:cs="Times New Roman"/>
          <w:b/>
          <w:bCs/>
          <w:sz w:val="24"/>
          <w:szCs w:val="24"/>
        </w:rPr>
        <w:t>Контрольные упражнения (мальчики)</w:t>
      </w:r>
    </w:p>
    <w:tbl>
      <w:tblPr>
        <w:tblW w:w="9950" w:type="dxa"/>
        <w:tblInd w:w="150" w:type="dxa"/>
        <w:tblLayout w:type="fixed"/>
        <w:tblCellMar>
          <w:left w:w="0" w:type="dxa"/>
          <w:right w:w="0" w:type="dxa"/>
        </w:tblCellMar>
        <w:tblLook w:val="04A0"/>
      </w:tblPr>
      <w:tblGrid>
        <w:gridCol w:w="2000"/>
        <w:gridCol w:w="1440"/>
        <w:gridCol w:w="1520"/>
        <w:gridCol w:w="1420"/>
        <w:gridCol w:w="80"/>
        <w:gridCol w:w="1500"/>
        <w:gridCol w:w="40"/>
        <w:gridCol w:w="1920"/>
        <w:gridCol w:w="30"/>
      </w:tblGrid>
      <w:tr w:rsidR="0068755F" w:rsidRPr="0068755F" w:rsidTr="0068755F">
        <w:trPr>
          <w:trHeight w:val="451"/>
        </w:trPr>
        <w:tc>
          <w:tcPr>
            <w:tcW w:w="2000" w:type="dxa"/>
            <w:tcBorders>
              <w:top w:val="single" w:sz="8" w:space="0" w:color="auto"/>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Контрольное</w:t>
            </w:r>
          </w:p>
        </w:tc>
        <w:tc>
          <w:tcPr>
            <w:tcW w:w="1440" w:type="dxa"/>
            <w:tcBorders>
              <w:top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top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gridSpan w:val="2"/>
            <w:tcBorders>
              <w:top w:val="single" w:sz="8" w:space="0" w:color="auto"/>
            </w:tcBorders>
            <w:vAlign w:val="bottom"/>
          </w:tcPr>
          <w:p w:rsidR="0068755F" w:rsidRPr="0068755F" w:rsidRDefault="0068755F" w:rsidP="0068755F">
            <w:pPr>
              <w:spacing w:after="0" w:line="240" w:lineRule="auto"/>
              <w:ind w:left="500"/>
              <w:contextualSpacing/>
              <w:rPr>
                <w:rFonts w:ascii="Times New Roman" w:hAnsi="Times New Roman" w:cs="Times New Roman"/>
                <w:sz w:val="24"/>
                <w:szCs w:val="24"/>
              </w:rPr>
            </w:pPr>
            <w:r w:rsidRPr="0068755F">
              <w:rPr>
                <w:rFonts w:ascii="Times New Roman" w:hAnsi="Times New Roman" w:cs="Times New Roman"/>
                <w:sz w:val="24"/>
                <w:szCs w:val="24"/>
              </w:rPr>
              <w:t>Возраст</w:t>
            </w:r>
          </w:p>
        </w:tc>
        <w:tc>
          <w:tcPr>
            <w:tcW w:w="1500" w:type="dxa"/>
            <w:tcBorders>
              <w:top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top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упражнение</w:t>
            </w:r>
          </w:p>
        </w:tc>
        <w:tc>
          <w:tcPr>
            <w:tcW w:w="144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8 лет</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9 лет</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10 лет</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11 лет</w:t>
            </w:r>
          </w:p>
        </w:tc>
        <w:tc>
          <w:tcPr>
            <w:tcW w:w="1960" w:type="dxa"/>
            <w:gridSpan w:val="2"/>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12 лет</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 xml:space="preserve">Прыжок </w:t>
            </w:r>
            <w:proofErr w:type="gramStart"/>
            <w:r w:rsidRPr="0068755F">
              <w:rPr>
                <w:rFonts w:ascii="Times New Roman" w:hAnsi="Times New Roman" w:cs="Times New Roman"/>
                <w:sz w:val="24"/>
                <w:szCs w:val="24"/>
              </w:rPr>
              <w:t>в</w:t>
            </w:r>
            <w:proofErr w:type="gramEnd"/>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100 и</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110 и</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120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130 и ниже</w:t>
            </w:r>
          </w:p>
        </w:tc>
        <w:tc>
          <w:tcPr>
            <w:tcW w:w="196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140 и ниже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длину с места,</w:t>
            </w: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ниже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см</w:t>
            </w: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115-135</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125-145</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135-155</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145-165</w:t>
            </w:r>
          </w:p>
        </w:tc>
        <w:tc>
          <w:tcPr>
            <w:tcW w:w="1960" w:type="dxa"/>
            <w:gridSpan w:val="2"/>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155-175</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145 и</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155 и</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165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175 и</w:t>
            </w:r>
          </w:p>
        </w:tc>
        <w:tc>
          <w:tcPr>
            <w:tcW w:w="196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185 и выше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4"/>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выше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196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51"/>
        </w:trPr>
        <w:tc>
          <w:tcPr>
            <w:tcW w:w="2000" w:type="dxa"/>
            <w:tcBorders>
              <w:top w:val="single" w:sz="8" w:space="0" w:color="auto"/>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Бег 30м, сек</w:t>
            </w:r>
          </w:p>
        </w:tc>
        <w:tc>
          <w:tcPr>
            <w:tcW w:w="144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7,5</w:t>
            </w:r>
          </w:p>
        </w:tc>
        <w:tc>
          <w:tcPr>
            <w:tcW w:w="15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7,1</w:t>
            </w:r>
          </w:p>
        </w:tc>
        <w:tc>
          <w:tcPr>
            <w:tcW w:w="14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6,8 и</w:t>
            </w:r>
          </w:p>
        </w:tc>
        <w:tc>
          <w:tcPr>
            <w:tcW w:w="80" w:type="dxa"/>
            <w:tcBorders>
              <w:top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top w:val="single" w:sz="8" w:space="0" w:color="auto"/>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6,5 и выше</w:t>
            </w:r>
          </w:p>
        </w:tc>
        <w:tc>
          <w:tcPr>
            <w:tcW w:w="19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6,3 и выше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и выше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и выше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7,3 -6,6</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7,0-6,2</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6,7-6,0</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6,4-5,7</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6,2-5,5</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6,5 и</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6,1 и ниже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5,9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5,6 и ниже</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5,4 и ниже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15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4"/>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Прыжок вверх</w:t>
            </w: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24 и ниже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29 и ниже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34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39 и ниже</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45 и ниже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с места</w:t>
            </w:r>
          </w:p>
        </w:tc>
        <w:tc>
          <w:tcPr>
            <w:tcW w:w="144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толчком двух</w:t>
            </w: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25-29</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30-34</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35-39</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val="restart"/>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40-44</w:t>
            </w:r>
          </w:p>
        </w:tc>
        <w:tc>
          <w:tcPr>
            <w:tcW w:w="19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46-51</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 xml:space="preserve">ног, </w:t>
            </w:r>
            <w:proofErr w:type="gramStart"/>
            <w:r w:rsidRPr="0068755F">
              <w:rPr>
                <w:rFonts w:ascii="Times New Roman" w:hAnsi="Times New Roman" w:cs="Times New Roman"/>
                <w:sz w:val="24"/>
                <w:szCs w:val="24"/>
              </w:rPr>
              <w:t>см</w:t>
            </w:r>
            <w:proofErr w:type="gramEnd"/>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82"/>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30-34</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35-39</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40-44</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45-49</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52-57</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1"/>
        </w:trPr>
        <w:tc>
          <w:tcPr>
            <w:tcW w:w="2000" w:type="dxa"/>
            <w:tcBorders>
              <w:top w:val="single" w:sz="8" w:space="0" w:color="auto"/>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Метание</w:t>
            </w:r>
          </w:p>
        </w:tc>
        <w:tc>
          <w:tcPr>
            <w:tcW w:w="144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1-2</w:t>
            </w:r>
          </w:p>
        </w:tc>
        <w:tc>
          <w:tcPr>
            <w:tcW w:w="15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6"/>
                <w:sz w:val="24"/>
                <w:szCs w:val="24"/>
              </w:rPr>
              <w:t>1-2</w:t>
            </w:r>
          </w:p>
        </w:tc>
        <w:tc>
          <w:tcPr>
            <w:tcW w:w="14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 и ниже</w:t>
            </w:r>
          </w:p>
        </w:tc>
        <w:tc>
          <w:tcPr>
            <w:tcW w:w="80" w:type="dxa"/>
            <w:tcBorders>
              <w:top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top w:val="single" w:sz="8" w:space="0" w:color="auto"/>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4 и ниже</w:t>
            </w:r>
          </w:p>
        </w:tc>
        <w:tc>
          <w:tcPr>
            <w:tcW w:w="19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6 и ниже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набивного</w:t>
            </w: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top w:val="single" w:sz="8" w:space="0" w:color="auto"/>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3</w:t>
            </w:r>
          </w:p>
        </w:tc>
        <w:tc>
          <w:tcPr>
            <w:tcW w:w="1520" w:type="dxa"/>
            <w:vMerge w:val="restart"/>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6"/>
                <w:sz w:val="24"/>
                <w:szCs w:val="24"/>
              </w:rPr>
              <w:t>3-4</w:t>
            </w:r>
          </w:p>
        </w:tc>
        <w:tc>
          <w:tcPr>
            <w:tcW w:w="1420" w:type="dxa"/>
            <w:vMerge w:val="restart"/>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4-6</w:t>
            </w:r>
          </w:p>
        </w:tc>
        <w:tc>
          <w:tcPr>
            <w:tcW w:w="80" w:type="dxa"/>
            <w:tcBorders>
              <w:top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val="restart"/>
            <w:tcBorders>
              <w:top w:val="single" w:sz="8" w:space="0" w:color="auto"/>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5-9</w:t>
            </w:r>
          </w:p>
        </w:tc>
        <w:tc>
          <w:tcPr>
            <w:tcW w:w="1920" w:type="dxa"/>
            <w:vMerge w:val="restart"/>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6"/>
                <w:sz w:val="24"/>
                <w:szCs w:val="24"/>
              </w:rPr>
              <w:t>7-9</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мяча стоя</w:t>
            </w:r>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82"/>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0"/>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 кг), м</w:t>
            </w: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64"/>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4</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6"/>
                <w:sz w:val="24"/>
                <w:szCs w:val="24"/>
              </w:rPr>
              <w:t>5-6</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7-8</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8-10</w:t>
            </w:r>
          </w:p>
        </w:tc>
        <w:tc>
          <w:tcPr>
            <w:tcW w:w="19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10-12</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56"/>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4"/>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620" w:type="dxa"/>
            <w:gridSpan w:val="3"/>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641"/>
        </w:trPr>
        <w:tc>
          <w:tcPr>
            <w:tcW w:w="200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6000" w:type="dxa"/>
            <w:gridSpan w:val="6"/>
            <w:vAlign w:val="bottom"/>
          </w:tcPr>
          <w:p w:rsidR="0068755F" w:rsidRPr="0068755F" w:rsidRDefault="0068755F" w:rsidP="0068755F">
            <w:pPr>
              <w:spacing w:after="0" w:line="240" w:lineRule="auto"/>
              <w:ind w:left="880"/>
              <w:contextualSpacing/>
              <w:rPr>
                <w:rFonts w:ascii="Times New Roman" w:hAnsi="Times New Roman" w:cs="Times New Roman"/>
                <w:sz w:val="24"/>
                <w:szCs w:val="24"/>
              </w:rPr>
            </w:pPr>
            <w:r w:rsidRPr="0068755F">
              <w:rPr>
                <w:rFonts w:ascii="Times New Roman" w:hAnsi="Times New Roman" w:cs="Times New Roman"/>
                <w:b/>
                <w:bCs/>
                <w:sz w:val="24"/>
                <w:szCs w:val="24"/>
              </w:rPr>
              <w:t>Контрольные упражнения (девочки)</w:t>
            </w:r>
          </w:p>
        </w:tc>
        <w:tc>
          <w:tcPr>
            <w:tcW w:w="192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33"/>
        </w:trPr>
        <w:tc>
          <w:tcPr>
            <w:tcW w:w="200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gridSpan w:val="2"/>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Контрольное</w:t>
            </w:r>
          </w:p>
        </w:tc>
        <w:tc>
          <w:tcPr>
            <w:tcW w:w="144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00" w:type="dxa"/>
            <w:gridSpan w:val="2"/>
            <w:vAlign w:val="bottom"/>
          </w:tcPr>
          <w:p w:rsidR="0068755F" w:rsidRPr="0068755F" w:rsidRDefault="0068755F" w:rsidP="0068755F">
            <w:pPr>
              <w:spacing w:after="0" w:line="240" w:lineRule="auto"/>
              <w:ind w:left="500"/>
              <w:contextualSpacing/>
              <w:rPr>
                <w:rFonts w:ascii="Times New Roman" w:hAnsi="Times New Roman" w:cs="Times New Roman"/>
                <w:sz w:val="24"/>
                <w:szCs w:val="24"/>
              </w:rPr>
            </w:pPr>
            <w:r w:rsidRPr="0068755F">
              <w:rPr>
                <w:rFonts w:ascii="Times New Roman" w:hAnsi="Times New Roman" w:cs="Times New Roman"/>
                <w:sz w:val="24"/>
                <w:szCs w:val="24"/>
              </w:rPr>
              <w:t>Возраст</w:t>
            </w:r>
          </w:p>
        </w:tc>
        <w:tc>
          <w:tcPr>
            <w:tcW w:w="1540" w:type="dxa"/>
            <w:gridSpan w:val="2"/>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упражнение</w:t>
            </w:r>
          </w:p>
        </w:tc>
        <w:tc>
          <w:tcPr>
            <w:tcW w:w="144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8 лет</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9 лет</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10 лет</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val="restart"/>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11 лет</w:t>
            </w:r>
          </w:p>
        </w:tc>
        <w:tc>
          <w:tcPr>
            <w:tcW w:w="19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12 лет</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 xml:space="preserve">Прыжок </w:t>
            </w:r>
            <w:proofErr w:type="gramStart"/>
            <w:r w:rsidRPr="0068755F">
              <w:rPr>
                <w:rFonts w:ascii="Times New Roman" w:hAnsi="Times New Roman" w:cs="Times New Roman"/>
                <w:sz w:val="24"/>
                <w:szCs w:val="24"/>
              </w:rPr>
              <w:t>в</w:t>
            </w:r>
            <w:proofErr w:type="gramEnd"/>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85 и ниже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95 и ниже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105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115 и ниже</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125 и ниже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длину с места,</w:t>
            </w:r>
          </w:p>
        </w:tc>
        <w:tc>
          <w:tcPr>
            <w:tcW w:w="144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см</w:t>
            </w: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100-120</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110-130</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120-140</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val="restart"/>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sz w:val="24"/>
                <w:szCs w:val="24"/>
              </w:rPr>
              <w:t>130-150</w:t>
            </w:r>
          </w:p>
        </w:tc>
        <w:tc>
          <w:tcPr>
            <w:tcW w:w="19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140-160</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130 и</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140 и</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150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160 и</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170 и выше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4"/>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выше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Бег 30м, сек</w:t>
            </w: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8,0 и</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7,7 и</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7,5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7,3 и выше</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7,1 и выше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выше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7,9-7,2</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7,6-6,9</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7,4-6,7</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7,2-6,5</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7,0-6,3</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1"/>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7,1 и</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6,8 и</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6,6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6,4 и выше</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6,2 и выше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выше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выше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80" w:type="dxa"/>
            <w:tcBorders>
              <w:bottom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Прыжок вверх</w:t>
            </w: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21 и ниже</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23 и ниже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29 и</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ind w:right="20"/>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33 и ниже</w:t>
            </w:r>
          </w:p>
        </w:tc>
        <w:tc>
          <w:tcPr>
            <w:tcW w:w="19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37 и ниже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4"/>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с места</w:t>
            </w:r>
          </w:p>
        </w:tc>
        <w:tc>
          <w:tcPr>
            <w:tcW w:w="144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8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4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51"/>
        </w:trPr>
        <w:tc>
          <w:tcPr>
            <w:tcW w:w="2000" w:type="dxa"/>
            <w:tcBorders>
              <w:top w:val="single" w:sz="8" w:space="0" w:color="auto"/>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9"/>
                <w:sz w:val="24"/>
                <w:szCs w:val="24"/>
              </w:rPr>
              <w:t>толчком двух</w:t>
            </w:r>
          </w:p>
        </w:tc>
        <w:tc>
          <w:tcPr>
            <w:tcW w:w="144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22-25</w:t>
            </w:r>
          </w:p>
        </w:tc>
        <w:tc>
          <w:tcPr>
            <w:tcW w:w="15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24-28</w:t>
            </w:r>
          </w:p>
        </w:tc>
        <w:tc>
          <w:tcPr>
            <w:tcW w:w="1420" w:type="dxa"/>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30-33</w:t>
            </w:r>
          </w:p>
        </w:tc>
        <w:tc>
          <w:tcPr>
            <w:tcW w:w="1580" w:type="dxa"/>
            <w:gridSpan w:val="2"/>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34-37</w:t>
            </w:r>
          </w:p>
        </w:tc>
        <w:tc>
          <w:tcPr>
            <w:tcW w:w="1960" w:type="dxa"/>
            <w:gridSpan w:val="2"/>
            <w:tcBorders>
              <w:top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38-41</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 xml:space="preserve">ног, </w:t>
            </w:r>
            <w:proofErr w:type="gramStart"/>
            <w:r w:rsidRPr="0068755F">
              <w:rPr>
                <w:rFonts w:ascii="Times New Roman" w:hAnsi="Times New Roman" w:cs="Times New Roman"/>
                <w:sz w:val="24"/>
                <w:szCs w:val="24"/>
              </w:rPr>
              <w:t>см</w:t>
            </w:r>
            <w:proofErr w:type="gramEnd"/>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8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26-29</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29-33</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34-37</w:t>
            </w:r>
          </w:p>
        </w:tc>
        <w:tc>
          <w:tcPr>
            <w:tcW w:w="1580" w:type="dxa"/>
            <w:gridSpan w:val="2"/>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38-41</w:t>
            </w:r>
          </w:p>
        </w:tc>
        <w:tc>
          <w:tcPr>
            <w:tcW w:w="1960" w:type="dxa"/>
            <w:gridSpan w:val="2"/>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7"/>
                <w:sz w:val="24"/>
                <w:szCs w:val="24"/>
              </w:rPr>
              <w:t>42-48</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8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vMerge/>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8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Метание</w:t>
            </w: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2,0 и</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3,9 и ниже</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4,4 и</w:t>
            </w:r>
          </w:p>
        </w:tc>
        <w:tc>
          <w:tcPr>
            <w:tcW w:w="158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5,3 и ниже</w:t>
            </w:r>
          </w:p>
        </w:tc>
        <w:tc>
          <w:tcPr>
            <w:tcW w:w="196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w w:val="98"/>
                <w:sz w:val="24"/>
                <w:szCs w:val="24"/>
              </w:rPr>
              <w:t>6,4 и ниже</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322"/>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набивного</w:t>
            </w: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1520" w:type="dxa"/>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ниже</w:t>
            </w:r>
          </w:p>
        </w:tc>
        <w:tc>
          <w:tcPr>
            <w:tcW w:w="158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vMerge w:val="restart"/>
            <w:tcBorders>
              <w:left w:val="single" w:sz="8" w:space="0" w:color="auto"/>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 xml:space="preserve">мяча стоя, </w:t>
            </w:r>
            <w:proofErr w:type="gramStart"/>
            <w:r w:rsidRPr="0068755F">
              <w:rPr>
                <w:rFonts w:ascii="Times New Roman" w:hAnsi="Times New Roman" w:cs="Times New Roman"/>
                <w:sz w:val="24"/>
                <w:szCs w:val="24"/>
              </w:rPr>
              <w:t>м</w:t>
            </w:r>
            <w:proofErr w:type="gramEnd"/>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8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80"/>
        </w:trPr>
        <w:tc>
          <w:tcPr>
            <w:tcW w:w="2000" w:type="dxa"/>
            <w:vMerge/>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2,1-2,9</w:t>
            </w:r>
          </w:p>
        </w:tc>
        <w:tc>
          <w:tcPr>
            <w:tcW w:w="15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4,0-4,9</w:t>
            </w:r>
          </w:p>
        </w:tc>
        <w:tc>
          <w:tcPr>
            <w:tcW w:w="1420" w:type="dxa"/>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4,5-5,9</w:t>
            </w:r>
          </w:p>
        </w:tc>
        <w:tc>
          <w:tcPr>
            <w:tcW w:w="1580" w:type="dxa"/>
            <w:gridSpan w:val="2"/>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5,4-6,9</w:t>
            </w:r>
          </w:p>
        </w:tc>
        <w:tc>
          <w:tcPr>
            <w:tcW w:w="1960" w:type="dxa"/>
            <w:gridSpan w:val="2"/>
            <w:vMerge w:val="restart"/>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6,5-8,9</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240"/>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vMerge/>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vMerge/>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vMerge/>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80" w:type="dxa"/>
            <w:gridSpan w:val="2"/>
            <w:vMerge/>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vMerge/>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4"/>
        </w:trPr>
        <w:tc>
          <w:tcPr>
            <w:tcW w:w="2000" w:type="dxa"/>
            <w:tcBorders>
              <w:top w:val="single" w:sz="8" w:space="0" w:color="auto"/>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top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top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top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80" w:type="dxa"/>
            <w:gridSpan w:val="2"/>
            <w:tcBorders>
              <w:top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top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420"/>
        </w:trPr>
        <w:tc>
          <w:tcPr>
            <w:tcW w:w="2000" w:type="dxa"/>
            <w:tcBorders>
              <w:left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3,0-3,9</w:t>
            </w:r>
          </w:p>
        </w:tc>
        <w:tc>
          <w:tcPr>
            <w:tcW w:w="15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5,0-5,9</w:t>
            </w:r>
          </w:p>
        </w:tc>
        <w:tc>
          <w:tcPr>
            <w:tcW w:w="1420" w:type="dxa"/>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6,0-7,4</w:t>
            </w:r>
          </w:p>
        </w:tc>
        <w:tc>
          <w:tcPr>
            <w:tcW w:w="158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7,0-8,9</w:t>
            </w:r>
          </w:p>
        </w:tc>
        <w:tc>
          <w:tcPr>
            <w:tcW w:w="1960" w:type="dxa"/>
            <w:gridSpan w:val="2"/>
            <w:tcBorders>
              <w:right w:val="single" w:sz="8" w:space="0" w:color="auto"/>
            </w:tcBorders>
            <w:vAlign w:val="bottom"/>
          </w:tcPr>
          <w:p w:rsidR="0068755F" w:rsidRPr="0068755F" w:rsidRDefault="0068755F" w:rsidP="0068755F">
            <w:pPr>
              <w:spacing w:after="0" w:line="240" w:lineRule="auto"/>
              <w:contextualSpacing/>
              <w:jc w:val="center"/>
              <w:rPr>
                <w:rFonts w:ascii="Times New Roman" w:hAnsi="Times New Roman" w:cs="Times New Roman"/>
                <w:sz w:val="24"/>
                <w:szCs w:val="24"/>
              </w:rPr>
            </w:pPr>
            <w:r w:rsidRPr="0068755F">
              <w:rPr>
                <w:rFonts w:ascii="Times New Roman" w:hAnsi="Times New Roman" w:cs="Times New Roman"/>
                <w:sz w:val="24"/>
                <w:szCs w:val="24"/>
              </w:rPr>
              <w:t>9,0-9,1</w:t>
            </w: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r w:rsidR="0068755F" w:rsidRPr="0068755F" w:rsidTr="0068755F">
        <w:trPr>
          <w:trHeight w:val="122"/>
        </w:trPr>
        <w:tc>
          <w:tcPr>
            <w:tcW w:w="2000" w:type="dxa"/>
            <w:tcBorders>
              <w:left w:val="single" w:sz="8" w:space="0" w:color="auto"/>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58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1960" w:type="dxa"/>
            <w:gridSpan w:val="2"/>
            <w:tcBorders>
              <w:bottom w:val="single" w:sz="8" w:space="0" w:color="auto"/>
              <w:right w:val="single" w:sz="8" w:space="0" w:color="auto"/>
            </w:tcBorders>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c>
          <w:tcPr>
            <w:tcW w:w="30" w:type="dxa"/>
            <w:vAlign w:val="bottom"/>
          </w:tcPr>
          <w:p w:rsidR="0068755F" w:rsidRPr="0068755F" w:rsidRDefault="0068755F" w:rsidP="0068755F">
            <w:pPr>
              <w:spacing w:after="0" w:line="240" w:lineRule="auto"/>
              <w:contextualSpacing/>
              <w:rPr>
                <w:rFonts w:ascii="Times New Roman" w:hAnsi="Times New Roman" w:cs="Times New Roman"/>
                <w:sz w:val="24"/>
                <w:szCs w:val="24"/>
              </w:rPr>
            </w:pPr>
          </w:p>
        </w:tc>
      </w:tr>
    </w:tbl>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Оценка проводится по 5-тибалльной системе по каждому контрольному упражнению. Зачисляются дети, набравшие большее количество баллов. В спорных случаях приоритетными становятся показатели контрольного упражнения: прыжок вверх с места толчком двух ног.</w:t>
      </w: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b/>
          <w:bCs/>
          <w:sz w:val="24"/>
          <w:szCs w:val="24"/>
        </w:rPr>
        <w:t>Нормативы промежуточной и итоговой аттестации учащихся</w:t>
      </w:r>
    </w:p>
    <w:p w:rsidR="00EC3A1E" w:rsidRPr="00EC3A1E" w:rsidRDefault="00EC3A1E" w:rsidP="00DA3D03">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Для оценки уровня освоения Программы по предметной области «Теория</w:t>
      </w:r>
      <w:r w:rsidR="00DA3D03">
        <w:rPr>
          <w:rFonts w:ascii="Times New Roman" w:hAnsi="Times New Roman" w:cs="Times New Roman"/>
          <w:sz w:val="24"/>
          <w:szCs w:val="24"/>
        </w:rPr>
        <w:t xml:space="preserve"> и </w:t>
      </w:r>
      <w:r w:rsidRPr="00EC3A1E">
        <w:rPr>
          <w:rFonts w:ascii="Times New Roman" w:hAnsi="Times New Roman" w:cs="Times New Roman"/>
          <w:sz w:val="24"/>
          <w:szCs w:val="24"/>
        </w:rPr>
        <w:t>методика физической культуры и спорта» проводится устный экзамен по пройденным темам.</w:t>
      </w: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Для тестирования уровня освоения Программы по предметной области «Общая и специальная физическая подготовка» используют комплексы контрольных упражнений. Используются упражнения (таблицы), которые дают оценку развития основных физических качеств (скоростные качества, скоростно-силовые качества, выносливость, силовые качества, координация). Состав упражнений подобран с учетом задач комплексной оценки уровня общей физической подготовленности на этапах многолетней подготовки. Для тестирования уровня специальной физической подготовки используется специализированное упражнение – индивидуальная гонка на время на различные дистанции в зависимости от периода подготовки (таблица)</w:t>
      </w:r>
    </w:p>
    <w:p w:rsidR="00EC3A1E" w:rsidRPr="00EC3A1E" w:rsidRDefault="00EC3A1E" w:rsidP="00EC3A1E">
      <w:pPr>
        <w:spacing w:after="0" w:line="240" w:lineRule="auto"/>
        <w:ind w:firstLine="709"/>
        <w:contextualSpacing/>
        <w:jc w:val="both"/>
        <w:rPr>
          <w:rFonts w:ascii="Times New Roman" w:hAnsi="Times New Roman" w:cs="Times New Roman"/>
          <w:sz w:val="24"/>
          <w:szCs w:val="24"/>
        </w:rPr>
        <w:sectPr w:rsidR="00EC3A1E" w:rsidRPr="00EC3A1E">
          <w:pgSz w:w="11900" w:h="16838"/>
          <w:pgMar w:top="1112" w:right="406" w:bottom="1440" w:left="1440" w:header="0" w:footer="0" w:gutter="0"/>
          <w:cols w:space="720" w:equalWidth="0">
            <w:col w:w="10060"/>
          </w:cols>
        </w:sectPr>
      </w:pP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b/>
          <w:bCs/>
          <w:sz w:val="24"/>
          <w:szCs w:val="24"/>
        </w:rPr>
        <w:t>Контрольные нормативы по физической подготовке (юноши)</w:t>
      </w:r>
    </w:p>
    <w:tbl>
      <w:tblPr>
        <w:tblW w:w="0" w:type="auto"/>
        <w:tblInd w:w="10" w:type="dxa"/>
        <w:tblLayout w:type="fixed"/>
        <w:tblCellMar>
          <w:left w:w="0" w:type="dxa"/>
          <w:right w:w="0" w:type="dxa"/>
        </w:tblCellMar>
        <w:tblLook w:val="04A0"/>
      </w:tblPr>
      <w:tblGrid>
        <w:gridCol w:w="840"/>
        <w:gridCol w:w="1540"/>
        <w:gridCol w:w="1440"/>
        <w:gridCol w:w="1440"/>
        <w:gridCol w:w="1440"/>
        <w:gridCol w:w="1440"/>
        <w:gridCol w:w="1440"/>
        <w:gridCol w:w="1440"/>
        <w:gridCol w:w="1440"/>
        <w:gridCol w:w="1440"/>
        <w:gridCol w:w="1440"/>
      </w:tblGrid>
      <w:tr w:rsidR="00EC3A1E" w:rsidRPr="00EC3A1E" w:rsidTr="008D6012">
        <w:trPr>
          <w:trHeight w:val="308"/>
        </w:trPr>
        <w:tc>
          <w:tcPr>
            <w:tcW w:w="840" w:type="dxa"/>
            <w:tcBorders>
              <w:top w:val="single" w:sz="8" w:space="0" w:color="auto"/>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2980" w:type="dxa"/>
            <w:gridSpan w:val="2"/>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Контрольные</w:t>
            </w:r>
          </w:p>
        </w:tc>
        <w:tc>
          <w:tcPr>
            <w:tcW w:w="4320" w:type="dxa"/>
            <w:gridSpan w:val="3"/>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roofErr w:type="gramStart"/>
            <w:r w:rsidRPr="00EC3A1E">
              <w:rPr>
                <w:rFonts w:ascii="Times New Roman" w:hAnsi="Times New Roman" w:cs="Times New Roman"/>
                <w:sz w:val="24"/>
                <w:szCs w:val="24"/>
              </w:rPr>
              <w:t>группы начальной подготовки (на</w:t>
            </w:r>
            <w:proofErr w:type="gramEnd"/>
          </w:p>
        </w:tc>
        <w:tc>
          <w:tcPr>
            <w:tcW w:w="7200" w:type="dxa"/>
            <w:gridSpan w:val="5"/>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тренировочные группы (на конец учебного года)</w:t>
            </w:r>
          </w:p>
        </w:tc>
      </w:tr>
      <w:tr w:rsidR="00EC3A1E" w:rsidRPr="00EC3A1E" w:rsidTr="008D6012">
        <w:trPr>
          <w:trHeight w:val="323"/>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40" w:type="dxa"/>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нормативы</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880" w:type="dxa"/>
            <w:gridSpan w:val="2"/>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конец учебного года)</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14"/>
        </w:trPr>
        <w:tc>
          <w:tcPr>
            <w:tcW w:w="840"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1-й год</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2-й год</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3-й год</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1-й год</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2-й год</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3-й год</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4-й год</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5-й год</w:t>
            </w:r>
          </w:p>
        </w:tc>
      </w:tr>
      <w:tr w:rsidR="00EC3A1E" w:rsidRPr="00EC3A1E" w:rsidTr="008D6012">
        <w:trPr>
          <w:trHeight w:val="311"/>
        </w:trPr>
        <w:tc>
          <w:tcPr>
            <w:tcW w:w="840"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w:t>
            </w:r>
          </w:p>
        </w:tc>
        <w:tc>
          <w:tcPr>
            <w:tcW w:w="15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Бег 30 м, </w:t>
            </w:r>
            <w:proofErr w:type="gramStart"/>
            <w:r w:rsidRPr="00EC3A1E">
              <w:rPr>
                <w:rFonts w:ascii="Times New Roman" w:hAnsi="Times New Roman" w:cs="Times New Roman"/>
                <w:sz w:val="24"/>
                <w:szCs w:val="24"/>
              </w:rPr>
              <w:t>с</w:t>
            </w:r>
            <w:proofErr w:type="gramEnd"/>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5, 5</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5, 3</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5, 1</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5, 0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4, 8</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4, 7</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4, 6</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4, 6</w:t>
            </w:r>
          </w:p>
        </w:tc>
      </w:tr>
      <w:tr w:rsidR="00EC3A1E" w:rsidRPr="00EC3A1E" w:rsidTr="008D6012">
        <w:trPr>
          <w:trHeight w:val="311"/>
        </w:trPr>
        <w:tc>
          <w:tcPr>
            <w:tcW w:w="840"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w:t>
            </w:r>
          </w:p>
        </w:tc>
        <w:tc>
          <w:tcPr>
            <w:tcW w:w="2980"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Бег 30 м (5х6),</w:t>
            </w:r>
            <w:proofErr w:type="gramStart"/>
            <w:r w:rsidRPr="00EC3A1E">
              <w:rPr>
                <w:rFonts w:ascii="Times New Roman" w:hAnsi="Times New Roman" w:cs="Times New Roman"/>
                <w:sz w:val="24"/>
                <w:szCs w:val="24"/>
              </w:rPr>
              <w:t>с</w:t>
            </w:r>
            <w:proofErr w:type="gramEnd"/>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12, 0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11, 5</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11, 0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r>
      <w:tr w:rsidR="00EC3A1E" w:rsidRPr="00EC3A1E" w:rsidTr="008D6012">
        <w:trPr>
          <w:trHeight w:val="310"/>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w:t>
            </w:r>
          </w:p>
        </w:tc>
        <w:tc>
          <w:tcPr>
            <w:tcW w:w="2980" w:type="dxa"/>
            <w:gridSpan w:val="2"/>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Бег 92м с изменением</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26, 0</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25, 5</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24, 9</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24, 2</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24, 0</w:t>
            </w:r>
          </w:p>
        </w:tc>
      </w:tr>
      <w:tr w:rsidR="00EC3A1E" w:rsidRPr="00EC3A1E" w:rsidTr="008D6012">
        <w:trPr>
          <w:trHeight w:val="322"/>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980" w:type="dxa"/>
            <w:gridSpan w:val="2"/>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направления,</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26"/>
        </w:trPr>
        <w:tc>
          <w:tcPr>
            <w:tcW w:w="840"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«елочка»</w:t>
            </w:r>
            <w:proofErr w:type="gramStart"/>
            <w:r w:rsidRPr="00EC3A1E">
              <w:rPr>
                <w:rFonts w:ascii="Times New Roman" w:hAnsi="Times New Roman" w:cs="Times New Roman"/>
                <w:sz w:val="24"/>
                <w:szCs w:val="24"/>
              </w:rPr>
              <w:t>,с</w:t>
            </w:r>
            <w:proofErr w:type="gramEnd"/>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08"/>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w:t>
            </w:r>
          </w:p>
        </w:tc>
        <w:tc>
          <w:tcPr>
            <w:tcW w:w="1540" w:type="dxa"/>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Прыжок   </w:t>
            </w:r>
            <w:proofErr w:type="gramStart"/>
            <w:r w:rsidRPr="00EC3A1E">
              <w:rPr>
                <w:rFonts w:ascii="Times New Roman" w:hAnsi="Times New Roman" w:cs="Times New Roman"/>
                <w:sz w:val="24"/>
                <w:szCs w:val="24"/>
              </w:rPr>
              <w:t>в</w:t>
            </w:r>
            <w:proofErr w:type="gramEnd"/>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длину   </w:t>
            </w:r>
            <w:proofErr w:type="gramStart"/>
            <w:r w:rsidRPr="00EC3A1E">
              <w:rPr>
                <w:rFonts w:ascii="Times New Roman" w:hAnsi="Times New Roman" w:cs="Times New Roman"/>
                <w:sz w:val="24"/>
                <w:szCs w:val="24"/>
              </w:rPr>
              <w:t>с</w:t>
            </w:r>
            <w:proofErr w:type="gramEnd"/>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150</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169</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184</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189</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198</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204</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208</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210</w:t>
            </w:r>
          </w:p>
        </w:tc>
      </w:tr>
      <w:tr w:rsidR="00EC3A1E" w:rsidRPr="00EC3A1E" w:rsidTr="008D6012">
        <w:trPr>
          <w:trHeight w:val="325"/>
        </w:trPr>
        <w:tc>
          <w:tcPr>
            <w:tcW w:w="840"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места, </w:t>
            </w:r>
            <w:proofErr w:type="gramStart"/>
            <w:r w:rsidRPr="00EC3A1E">
              <w:rPr>
                <w:rFonts w:ascii="Times New Roman" w:hAnsi="Times New Roman" w:cs="Times New Roman"/>
                <w:sz w:val="24"/>
                <w:szCs w:val="24"/>
              </w:rPr>
              <w:t>см</w:t>
            </w:r>
            <w:proofErr w:type="gramEnd"/>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10"/>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w:t>
            </w:r>
          </w:p>
        </w:tc>
        <w:tc>
          <w:tcPr>
            <w:tcW w:w="2980" w:type="dxa"/>
            <w:gridSpan w:val="2"/>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Прыжок вверх с места</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30</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34</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37</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40</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43</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45</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49</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51</w:t>
            </w:r>
          </w:p>
        </w:tc>
      </w:tr>
      <w:tr w:rsidR="00EC3A1E" w:rsidRPr="00EC3A1E" w:rsidTr="008D6012">
        <w:trPr>
          <w:trHeight w:val="325"/>
        </w:trPr>
        <w:tc>
          <w:tcPr>
            <w:tcW w:w="840"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980"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толчком двух ног, </w:t>
            </w:r>
            <w:proofErr w:type="gramStart"/>
            <w:r w:rsidRPr="00EC3A1E">
              <w:rPr>
                <w:rFonts w:ascii="Times New Roman" w:hAnsi="Times New Roman" w:cs="Times New Roman"/>
                <w:sz w:val="24"/>
                <w:szCs w:val="24"/>
              </w:rPr>
              <w:t>см</w:t>
            </w:r>
            <w:proofErr w:type="gramEnd"/>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08"/>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6</w:t>
            </w:r>
          </w:p>
        </w:tc>
        <w:tc>
          <w:tcPr>
            <w:tcW w:w="1540" w:type="dxa"/>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Метание</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набивного</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22"/>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980" w:type="dxa"/>
            <w:gridSpan w:val="2"/>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мяча 1 кг из-за головы</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22"/>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980" w:type="dxa"/>
            <w:gridSpan w:val="2"/>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двумя руками, </w:t>
            </w:r>
            <w:proofErr w:type="gramStart"/>
            <w:r w:rsidRPr="00EC3A1E">
              <w:rPr>
                <w:rFonts w:ascii="Times New Roman" w:hAnsi="Times New Roman" w:cs="Times New Roman"/>
                <w:sz w:val="24"/>
                <w:szCs w:val="24"/>
              </w:rPr>
              <w:t>м</w:t>
            </w:r>
            <w:proofErr w:type="gramEnd"/>
            <w:r w:rsidRPr="00EC3A1E">
              <w:rPr>
                <w:rFonts w:ascii="Times New Roman" w:hAnsi="Times New Roman" w:cs="Times New Roman"/>
                <w:sz w:val="24"/>
                <w:szCs w:val="24"/>
              </w:rPr>
              <w:t>:</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8D6012">
        <w:trPr>
          <w:trHeight w:val="324"/>
        </w:trPr>
        <w:tc>
          <w:tcPr>
            <w:tcW w:w="840"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40" w:type="dxa"/>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сидя</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4,2</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5,9</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7,0</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7, 7</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8, 2</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9, 0</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9, 5</w:t>
            </w:r>
          </w:p>
        </w:tc>
        <w:tc>
          <w:tcPr>
            <w:tcW w:w="1440"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11, 0</w:t>
            </w:r>
          </w:p>
        </w:tc>
      </w:tr>
      <w:tr w:rsidR="00EC3A1E" w:rsidRPr="00EC3A1E" w:rsidTr="008D6012">
        <w:trPr>
          <w:trHeight w:val="325"/>
        </w:trPr>
        <w:tc>
          <w:tcPr>
            <w:tcW w:w="840"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40"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стоя</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9,3</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10,0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11,0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13, 0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13, 8</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15, 0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17, 0</w:t>
            </w:r>
          </w:p>
        </w:tc>
        <w:tc>
          <w:tcPr>
            <w:tcW w:w="1440"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17, 5</w:t>
            </w:r>
          </w:p>
        </w:tc>
      </w:tr>
    </w:tbl>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p w:rsidR="00DA3D03" w:rsidRDefault="00DA3D03" w:rsidP="00EC3A1E">
      <w:pPr>
        <w:spacing w:after="0" w:line="240" w:lineRule="auto"/>
        <w:ind w:firstLine="709"/>
        <w:contextualSpacing/>
        <w:jc w:val="both"/>
        <w:rPr>
          <w:rFonts w:ascii="Times New Roman" w:hAnsi="Times New Roman" w:cs="Times New Roman"/>
          <w:b/>
          <w:bCs/>
          <w:sz w:val="24"/>
          <w:szCs w:val="24"/>
        </w:rPr>
      </w:pPr>
    </w:p>
    <w:p w:rsidR="00DA3D03" w:rsidRDefault="00DA3D03" w:rsidP="00EC3A1E">
      <w:pPr>
        <w:spacing w:after="0" w:line="240" w:lineRule="auto"/>
        <w:ind w:firstLine="709"/>
        <w:contextualSpacing/>
        <w:jc w:val="both"/>
        <w:rPr>
          <w:rFonts w:ascii="Times New Roman" w:hAnsi="Times New Roman" w:cs="Times New Roman"/>
          <w:b/>
          <w:bCs/>
          <w:sz w:val="24"/>
          <w:szCs w:val="24"/>
        </w:rPr>
      </w:pPr>
    </w:p>
    <w:p w:rsidR="00EC3A1E" w:rsidRDefault="00EC3A1E" w:rsidP="00DA3D03">
      <w:pPr>
        <w:spacing w:after="0" w:line="240" w:lineRule="auto"/>
        <w:ind w:firstLine="709"/>
        <w:contextualSpacing/>
        <w:jc w:val="center"/>
        <w:rPr>
          <w:rFonts w:ascii="Times New Roman" w:hAnsi="Times New Roman" w:cs="Times New Roman"/>
          <w:b/>
          <w:bCs/>
          <w:sz w:val="24"/>
          <w:szCs w:val="24"/>
        </w:rPr>
      </w:pPr>
      <w:r w:rsidRPr="00EC3A1E">
        <w:rPr>
          <w:rFonts w:ascii="Times New Roman" w:hAnsi="Times New Roman" w:cs="Times New Roman"/>
          <w:b/>
          <w:bCs/>
          <w:sz w:val="24"/>
          <w:szCs w:val="24"/>
        </w:rPr>
        <w:lastRenderedPageBreak/>
        <w:t>Контрольные нормативы по физической подготовке (девушки)</w:t>
      </w:r>
    </w:p>
    <w:p w:rsidR="00DA3D03" w:rsidRPr="00EC3A1E" w:rsidRDefault="00DA3D03" w:rsidP="00DA3D03">
      <w:pPr>
        <w:spacing w:after="0" w:line="240" w:lineRule="auto"/>
        <w:ind w:firstLine="709"/>
        <w:contextualSpacing/>
        <w:jc w:val="center"/>
        <w:rPr>
          <w:rFonts w:ascii="Times New Roman" w:hAnsi="Times New Roman" w:cs="Times New Roman"/>
          <w:sz w:val="24"/>
          <w:szCs w:val="24"/>
        </w:rPr>
      </w:pPr>
    </w:p>
    <w:tbl>
      <w:tblPr>
        <w:tblW w:w="15026" w:type="dxa"/>
        <w:tblInd w:w="10" w:type="dxa"/>
        <w:tblLayout w:type="fixed"/>
        <w:tblCellMar>
          <w:left w:w="0" w:type="dxa"/>
          <w:right w:w="0" w:type="dxa"/>
        </w:tblCellMar>
        <w:tblLook w:val="04A0"/>
      </w:tblPr>
      <w:tblGrid>
        <w:gridCol w:w="992"/>
        <w:gridCol w:w="726"/>
        <w:gridCol w:w="699"/>
        <w:gridCol w:w="1400"/>
        <w:gridCol w:w="8"/>
        <w:gridCol w:w="1559"/>
        <w:gridCol w:w="1559"/>
        <w:gridCol w:w="1279"/>
        <w:gridCol w:w="1417"/>
        <w:gridCol w:w="1276"/>
        <w:gridCol w:w="1276"/>
        <w:gridCol w:w="1417"/>
        <w:gridCol w:w="1418"/>
      </w:tblGrid>
      <w:tr w:rsidR="00EC3A1E" w:rsidRPr="00EC3A1E" w:rsidTr="00DA3D03">
        <w:trPr>
          <w:trHeight w:val="309"/>
        </w:trPr>
        <w:tc>
          <w:tcPr>
            <w:tcW w:w="992" w:type="dxa"/>
            <w:tcBorders>
              <w:top w:val="single" w:sz="8" w:space="0" w:color="auto"/>
              <w:left w:val="single" w:sz="8" w:space="0" w:color="auto"/>
              <w:right w:val="single" w:sz="8" w:space="0" w:color="auto"/>
            </w:tcBorders>
            <w:vAlign w:val="bottom"/>
          </w:tcPr>
          <w:p w:rsidR="00EC3A1E" w:rsidRPr="00EC3A1E" w:rsidRDefault="00DA3D03" w:rsidP="00DA3D03">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w:t>
            </w:r>
          </w:p>
        </w:tc>
        <w:tc>
          <w:tcPr>
            <w:tcW w:w="2825" w:type="dxa"/>
            <w:gridSpan w:val="3"/>
            <w:tcBorders>
              <w:top w:val="single" w:sz="8" w:space="0" w:color="auto"/>
              <w:right w:val="single" w:sz="8" w:space="0" w:color="auto"/>
            </w:tcBorders>
            <w:vAlign w:val="bottom"/>
          </w:tcPr>
          <w:p w:rsidR="00EC3A1E" w:rsidRPr="00EC3A1E" w:rsidRDefault="00EC3A1E" w:rsidP="00DA3D03">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Контрольные</w:t>
            </w:r>
          </w:p>
        </w:tc>
        <w:tc>
          <w:tcPr>
            <w:tcW w:w="4405" w:type="dxa"/>
            <w:gridSpan w:val="4"/>
            <w:tcBorders>
              <w:top w:val="single" w:sz="8" w:space="0" w:color="auto"/>
              <w:right w:val="single" w:sz="8" w:space="0" w:color="auto"/>
            </w:tcBorders>
            <w:vAlign w:val="bottom"/>
          </w:tcPr>
          <w:p w:rsidR="00EC3A1E" w:rsidRPr="00EC3A1E" w:rsidRDefault="00EC3A1E" w:rsidP="00DA3D03">
            <w:pPr>
              <w:spacing w:after="0" w:line="240" w:lineRule="auto"/>
              <w:contextualSpacing/>
              <w:jc w:val="center"/>
              <w:rPr>
                <w:rFonts w:ascii="Times New Roman" w:hAnsi="Times New Roman" w:cs="Times New Roman"/>
                <w:sz w:val="24"/>
                <w:szCs w:val="24"/>
              </w:rPr>
            </w:pPr>
            <w:proofErr w:type="gramStart"/>
            <w:r w:rsidRPr="00EC3A1E">
              <w:rPr>
                <w:rFonts w:ascii="Times New Roman" w:hAnsi="Times New Roman" w:cs="Times New Roman"/>
                <w:sz w:val="24"/>
                <w:szCs w:val="24"/>
              </w:rPr>
              <w:t>группы начальной подготовки (на</w:t>
            </w:r>
            <w:proofErr w:type="gramEnd"/>
          </w:p>
        </w:tc>
        <w:tc>
          <w:tcPr>
            <w:tcW w:w="6804" w:type="dxa"/>
            <w:gridSpan w:val="5"/>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тренировочные группы (на конец учебного года)</w:t>
            </w:r>
          </w:p>
        </w:tc>
      </w:tr>
      <w:tr w:rsidR="00EC3A1E" w:rsidRPr="00EC3A1E" w:rsidTr="00DA3D03">
        <w:trPr>
          <w:trHeight w:val="325"/>
        </w:trPr>
        <w:tc>
          <w:tcPr>
            <w:tcW w:w="992" w:type="dxa"/>
            <w:tcBorders>
              <w:left w:val="single" w:sz="8" w:space="0" w:color="auto"/>
              <w:right w:val="single" w:sz="8" w:space="0" w:color="auto"/>
            </w:tcBorders>
            <w:vAlign w:val="bottom"/>
          </w:tcPr>
          <w:p w:rsidR="00EC3A1E" w:rsidRPr="00EC3A1E" w:rsidRDefault="00EC3A1E" w:rsidP="00DA3D03">
            <w:pPr>
              <w:spacing w:after="0" w:line="240" w:lineRule="auto"/>
              <w:ind w:firstLine="709"/>
              <w:contextualSpacing/>
              <w:rPr>
                <w:rFonts w:ascii="Times New Roman" w:hAnsi="Times New Roman" w:cs="Times New Roman"/>
                <w:sz w:val="24"/>
                <w:szCs w:val="24"/>
              </w:rPr>
            </w:pPr>
          </w:p>
        </w:tc>
        <w:tc>
          <w:tcPr>
            <w:tcW w:w="2825" w:type="dxa"/>
            <w:gridSpan w:val="3"/>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нормативы</w:t>
            </w:r>
          </w:p>
        </w:tc>
        <w:tc>
          <w:tcPr>
            <w:tcW w:w="3126" w:type="dxa"/>
            <w:gridSpan w:val="3"/>
            <w:tcBorders>
              <w:bottom w:val="single" w:sz="8" w:space="0" w:color="auto"/>
            </w:tcBorders>
            <w:vAlign w:val="bottom"/>
          </w:tcPr>
          <w:p w:rsidR="00EC3A1E" w:rsidRPr="00EC3A1E" w:rsidRDefault="00DA3D03" w:rsidP="00DA3D0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к</w:t>
            </w:r>
            <w:r w:rsidR="00EC3A1E" w:rsidRPr="00EC3A1E">
              <w:rPr>
                <w:rFonts w:ascii="Times New Roman" w:hAnsi="Times New Roman" w:cs="Times New Roman"/>
                <w:sz w:val="24"/>
                <w:szCs w:val="24"/>
              </w:rPr>
              <w:t>онец учебного года)</w:t>
            </w:r>
          </w:p>
        </w:tc>
        <w:tc>
          <w:tcPr>
            <w:tcW w:w="1279" w:type="dxa"/>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p>
        </w:tc>
        <w:tc>
          <w:tcPr>
            <w:tcW w:w="1417"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4"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DA3D03">
        <w:trPr>
          <w:trHeight w:val="311"/>
        </w:trPr>
        <w:tc>
          <w:tcPr>
            <w:tcW w:w="992" w:type="dxa"/>
            <w:tcBorders>
              <w:left w:val="single" w:sz="8" w:space="0" w:color="auto"/>
              <w:bottom w:val="single" w:sz="8" w:space="0" w:color="auto"/>
              <w:right w:val="single" w:sz="8" w:space="0" w:color="auto"/>
            </w:tcBorders>
            <w:vAlign w:val="bottom"/>
          </w:tcPr>
          <w:p w:rsidR="00EC3A1E" w:rsidRPr="00EC3A1E" w:rsidRDefault="00EC3A1E" w:rsidP="00DA3D03">
            <w:pPr>
              <w:spacing w:after="0" w:line="240" w:lineRule="auto"/>
              <w:ind w:firstLine="709"/>
              <w:contextualSpacing/>
              <w:rPr>
                <w:rFonts w:ascii="Times New Roman" w:hAnsi="Times New Roman" w:cs="Times New Roman"/>
                <w:sz w:val="24"/>
                <w:szCs w:val="24"/>
              </w:rPr>
            </w:pPr>
          </w:p>
        </w:tc>
        <w:tc>
          <w:tcPr>
            <w:tcW w:w="726" w:type="dxa"/>
            <w:tcBorders>
              <w:bottom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099"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67" w:type="dxa"/>
            <w:gridSpan w:val="2"/>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1-й год</w:t>
            </w:r>
          </w:p>
        </w:tc>
        <w:tc>
          <w:tcPr>
            <w:tcW w:w="1559"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2-й год</w:t>
            </w:r>
          </w:p>
        </w:tc>
        <w:tc>
          <w:tcPr>
            <w:tcW w:w="1279"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3-й год</w:t>
            </w:r>
          </w:p>
        </w:tc>
        <w:tc>
          <w:tcPr>
            <w:tcW w:w="1417"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1-й год</w:t>
            </w:r>
          </w:p>
        </w:tc>
        <w:tc>
          <w:tcPr>
            <w:tcW w:w="1276"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2-й год</w:t>
            </w:r>
          </w:p>
        </w:tc>
        <w:tc>
          <w:tcPr>
            <w:tcW w:w="1276"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3-й год</w:t>
            </w:r>
          </w:p>
        </w:tc>
        <w:tc>
          <w:tcPr>
            <w:tcW w:w="1417"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4-й год</w:t>
            </w:r>
          </w:p>
        </w:tc>
        <w:tc>
          <w:tcPr>
            <w:tcW w:w="1414"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5-й год</w:t>
            </w:r>
          </w:p>
        </w:tc>
      </w:tr>
      <w:tr w:rsidR="00EC3A1E" w:rsidRPr="00EC3A1E" w:rsidTr="00DA3D03">
        <w:trPr>
          <w:trHeight w:val="312"/>
        </w:trPr>
        <w:tc>
          <w:tcPr>
            <w:tcW w:w="992" w:type="dxa"/>
            <w:tcBorders>
              <w:left w:val="single" w:sz="8" w:space="0" w:color="auto"/>
              <w:bottom w:val="single" w:sz="8" w:space="0" w:color="auto"/>
              <w:right w:val="single" w:sz="8" w:space="0" w:color="auto"/>
            </w:tcBorders>
            <w:vAlign w:val="bottom"/>
          </w:tcPr>
          <w:p w:rsidR="00EC3A1E" w:rsidRPr="00EC3A1E" w:rsidRDefault="00EC3A1E" w:rsidP="00DA3D03">
            <w:pPr>
              <w:spacing w:after="0" w:line="240" w:lineRule="auto"/>
              <w:ind w:firstLine="709"/>
              <w:contextualSpacing/>
              <w:rPr>
                <w:rFonts w:ascii="Times New Roman" w:hAnsi="Times New Roman" w:cs="Times New Roman"/>
                <w:sz w:val="24"/>
                <w:szCs w:val="24"/>
              </w:rPr>
            </w:pPr>
            <w:r w:rsidRPr="00EC3A1E">
              <w:rPr>
                <w:rFonts w:ascii="Times New Roman" w:hAnsi="Times New Roman" w:cs="Times New Roman"/>
                <w:sz w:val="24"/>
                <w:szCs w:val="24"/>
              </w:rPr>
              <w:t>1</w:t>
            </w:r>
          </w:p>
        </w:tc>
        <w:tc>
          <w:tcPr>
            <w:tcW w:w="726" w:type="dxa"/>
            <w:tcBorders>
              <w:bottom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Бег 30</w:t>
            </w:r>
          </w:p>
        </w:tc>
        <w:tc>
          <w:tcPr>
            <w:tcW w:w="2099"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roofErr w:type="gramStart"/>
            <w:r w:rsidRPr="00EC3A1E">
              <w:rPr>
                <w:rFonts w:ascii="Times New Roman" w:hAnsi="Times New Roman" w:cs="Times New Roman"/>
                <w:sz w:val="24"/>
                <w:szCs w:val="24"/>
              </w:rPr>
              <w:t>м</w:t>
            </w:r>
            <w:proofErr w:type="gramEnd"/>
            <w:r w:rsidRPr="00EC3A1E">
              <w:rPr>
                <w:rFonts w:ascii="Times New Roman" w:hAnsi="Times New Roman" w:cs="Times New Roman"/>
                <w:sz w:val="24"/>
                <w:szCs w:val="24"/>
              </w:rPr>
              <w:t>, с</w:t>
            </w:r>
          </w:p>
        </w:tc>
        <w:tc>
          <w:tcPr>
            <w:tcW w:w="1567" w:type="dxa"/>
            <w:gridSpan w:val="2"/>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sz w:val="24"/>
                <w:szCs w:val="24"/>
              </w:rPr>
              <w:t>5, 9</w:t>
            </w:r>
          </w:p>
        </w:tc>
        <w:tc>
          <w:tcPr>
            <w:tcW w:w="1559" w:type="dxa"/>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sz w:val="24"/>
                <w:szCs w:val="24"/>
              </w:rPr>
              <w:t>5, 8</w:t>
            </w:r>
          </w:p>
        </w:tc>
        <w:tc>
          <w:tcPr>
            <w:tcW w:w="1279" w:type="dxa"/>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sz w:val="24"/>
                <w:szCs w:val="24"/>
              </w:rPr>
              <w:t>5, 7</w:t>
            </w:r>
          </w:p>
        </w:tc>
        <w:tc>
          <w:tcPr>
            <w:tcW w:w="1417" w:type="dxa"/>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sz w:val="24"/>
                <w:szCs w:val="24"/>
              </w:rPr>
              <w:t>5, 7</w:t>
            </w:r>
          </w:p>
        </w:tc>
        <w:tc>
          <w:tcPr>
            <w:tcW w:w="1276" w:type="dxa"/>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sz w:val="24"/>
                <w:szCs w:val="24"/>
              </w:rPr>
              <w:t>5, 6</w:t>
            </w:r>
          </w:p>
        </w:tc>
        <w:tc>
          <w:tcPr>
            <w:tcW w:w="1276" w:type="dxa"/>
            <w:tcBorders>
              <w:bottom w:val="single" w:sz="8" w:space="0" w:color="auto"/>
              <w:right w:val="single" w:sz="8" w:space="0" w:color="auto"/>
            </w:tcBorders>
            <w:vAlign w:val="bottom"/>
          </w:tcPr>
          <w:p w:rsidR="00EC3A1E" w:rsidRPr="00EC3A1E" w:rsidRDefault="00EC3A1E" w:rsidP="00DA3D03">
            <w:pPr>
              <w:spacing w:after="0" w:line="240" w:lineRule="auto"/>
              <w:contextualSpacing/>
              <w:jc w:val="center"/>
              <w:rPr>
                <w:rFonts w:ascii="Times New Roman" w:hAnsi="Times New Roman" w:cs="Times New Roman"/>
                <w:sz w:val="24"/>
                <w:szCs w:val="24"/>
              </w:rPr>
            </w:pPr>
            <w:r w:rsidRPr="00EC3A1E">
              <w:rPr>
                <w:rFonts w:ascii="Times New Roman" w:hAnsi="Times New Roman" w:cs="Times New Roman"/>
                <w:sz w:val="24"/>
                <w:szCs w:val="24"/>
              </w:rPr>
              <w:t>5, 6</w:t>
            </w:r>
          </w:p>
        </w:tc>
        <w:tc>
          <w:tcPr>
            <w:tcW w:w="1417" w:type="dxa"/>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sz w:val="24"/>
                <w:szCs w:val="24"/>
              </w:rPr>
              <w:t>5, 5</w:t>
            </w:r>
          </w:p>
        </w:tc>
        <w:tc>
          <w:tcPr>
            <w:tcW w:w="1414" w:type="dxa"/>
            <w:tcBorders>
              <w:bottom w:val="single" w:sz="8" w:space="0" w:color="auto"/>
              <w:right w:val="single" w:sz="8" w:space="0" w:color="auto"/>
            </w:tcBorders>
            <w:vAlign w:val="bottom"/>
          </w:tcPr>
          <w:p w:rsidR="00EC3A1E" w:rsidRPr="00EC3A1E" w:rsidRDefault="00EC3A1E" w:rsidP="00DA3D03">
            <w:pPr>
              <w:spacing w:after="0" w:line="240" w:lineRule="auto"/>
              <w:ind w:firstLine="709"/>
              <w:contextualSpacing/>
              <w:jc w:val="center"/>
              <w:rPr>
                <w:rFonts w:ascii="Times New Roman" w:hAnsi="Times New Roman" w:cs="Times New Roman"/>
                <w:sz w:val="24"/>
                <w:szCs w:val="24"/>
              </w:rPr>
            </w:pPr>
            <w:r w:rsidRPr="00EC3A1E">
              <w:rPr>
                <w:rFonts w:ascii="Times New Roman" w:hAnsi="Times New Roman" w:cs="Times New Roman"/>
                <w:sz w:val="24"/>
                <w:szCs w:val="24"/>
              </w:rPr>
              <w:t>5, 4</w:t>
            </w:r>
          </w:p>
        </w:tc>
      </w:tr>
      <w:tr w:rsidR="00EC3A1E" w:rsidRPr="00EC3A1E" w:rsidTr="00DA3D03">
        <w:trPr>
          <w:trHeight w:val="314"/>
        </w:trPr>
        <w:tc>
          <w:tcPr>
            <w:tcW w:w="992" w:type="dxa"/>
            <w:tcBorders>
              <w:left w:val="single" w:sz="8" w:space="0" w:color="auto"/>
              <w:bottom w:val="single" w:sz="8" w:space="0" w:color="auto"/>
              <w:right w:val="single" w:sz="8" w:space="0" w:color="auto"/>
            </w:tcBorders>
            <w:vAlign w:val="bottom"/>
          </w:tcPr>
          <w:p w:rsidR="00EC3A1E" w:rsidRPr="00EC3A1E" w:rsidRDefault="00EC3A1E" w:rsidP="00DA3D03">
            <w:pPr>
              <w:spacing w:after="0" w:line="240" w:lineRule="auto"/>
              <w:ind w:firstLine="709"/>
              <w:contextualSpacing/>
              <w:rPr>
                <w:rFonts w:ascii="Times New Roman" w:hAnsi="Times New Roman" w:cs="Times New Roman"/>
                <w:sz w:val="24"/>
                <w:szCs w:val="24"/>
              </w:rPr>
            </w:pPr>
            <w:r w:rsidRPr="00EC3A1E">
              <w:rPr>
                <w:rFonts w:ascii="Times New Roman" w:hAnsi="Times New Roman" w:cs="Times New Roman"/>
                <w:sz w:val="24"/>
                <w:szCs w:val="24"/>
              </w:rPr>
              <w:t>2</w:t>
            </w:r>
          </w:p>
        </w:tc>
        <w:tc>
          <w:tcPr>
            <w:tcW w:w="726" w:type="dxa"/>
            <w:tcBorders>
              <w:bottom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Бег 30</w:t>
            </w:r>
          </w:p>
        </w:tc>
        <w:tc>
          <w:tcPr>
            <w:tcW w:w="2099"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roofErr w:type="gramStart"/>
            <w:r w:rsidRPr="00EC3A1E">
              <w:rPr>
                <w:rFonts w:ascii="Times New Roman" w:hAnsi="Times New Roman" w:cs="Times New Roman"/>
                <w:sz w:val="24"/>
                <w:szCs w:val="24"/>
              </w:rPr>
              <w:t>м</w:t>
            </w:r>
            <w:proofErr w:type="gramEnd"/>
            <w:r w:rsidRPr="00EC3A1E">
              <w:rPr>
                <w:rFonts w:ascii="Times New Roman" w:hAnsi="Times New Roman" w:cs="Times New Roman"/>
                <w:sz w:val="24"/>
                <w:szCs w:val="24"/>
              </w:rPr>
              <w:t xml:space="preserve"> (5х6),с</w:t>
            </w:r>
          </w:p>
        </w:tc>
        <w:tc>
          <w:tcPr>
            <w:tcW w:w="1567"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12, 2</w:t>
            </w:r>
          </w:p>
        </w:tc>
        <w:tc>
          <w:tcPr>
            <w:tcW w:w="155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11, 9</w:t>
            </w:r>
          </w:p>
        </w:tc>
        <w:tc>
          <w:tcPr>
            <w:tcW w:w="127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11, 5</w:t>
            </w: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14"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r>
      <w:tr w:rsidR="00EC3A1E" w:rsidRPr="00EC3A1E" w:rsidTr="00DA3D03">
        <w:trPr>
          <w:trHeight w:val="308"/>
        </w:trPr>
        <w:tc>
          <w:tcPr>
            <w:tcW w:w="992" w:type="dxa"/>
            <w:tcBorders>
              <w:left w:val="single" w:sz="8" w:space="0" w:color="auto"/>
              <w:right w:val="single" w:sz="8" w:space="0" w:color="auto"/>
            </w:tcBorders>
            <w:vAlign w:val="bottom"/>
          </w:tcPr>
          <w:p w:rsidR="00EC3A1E" w:rsidRPr="00EC3A1E" w:rsidRDefault="00EC3A1E" w:rsidP="00DA3D03">
            <w:pPr>
              <w:spacing w:after="0" w:line="240" w:lineRule="auto"/>
              <w:ind w:firstLine="709"/>
              <w:contextualSpacing/>
              <w:rPr>
                <w:rFonts w:ascii="Times New Roman" w:hAnsi="Times New Roman" w:cs="Times New Roman"/>
                <w:sz w:val="24"/>
                <w:szCs w:val="24"/>
              </w:rPr>
            </w:pPr>
            <w:r w:rsidRPr="00EC3A1E">
              <w:rPr>
                <w:rFonts w:ascii="Times New Roman" w:hAnsi="Times New Roman" w:cs="Times New Roman"/>
                <w:sz w:val="24"/>
                <w:szCs w:val="24"/>
              </w:rPr>
              <w:t>3</w:t>
            </w:r>
          </w:p>
        </w:tc>
        <w:tc>
          <w:tcPr>
            <w:tcW w:w="2825" w:type="dxa"/>
            <w:gridSpan w:val="3"/>
            <w:tcBorders>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Бег 92м с изменением</w:t>
            </w:r>
            <w:r w:rsidR="00DA3D03">
              <w:rPr>
                <w:rFonts w:ascii="Times New Roman" w:hAnsi="Times New Roman" w:cs="Times New Roman"/>
                <w:sz w:val="24"/>
                <w:szCs w:val="24"/>
              </w:rPr>
              <w:t xml:space="preserve"> направления</w:t>
            </w:r>
          </w:p>
        </w:tc>
        <w:tc>
          <w:tcPr>
            <w:tcW w:w="1567" w:type="dxa"/>
            <w:gridSpan w:val="2"/>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27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w:t>
            </w: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29, 7</w:t>
            </w: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28, 0</w:t>
            </w:r>
          </w:p>
        </w:tc>
        <w:tc>
          <w:tcPr>
            <w:tcW w:w="1276" w:type="dxa"/>
            <w:tcBorders>
              <w:right w:val="single" w:sz="8" w:space="0" w:color="auto"/>
            </w:tcBorders>
            <w:vAlign w:val="bottom"/>
          </w:tcPr>
          <w:p w:rsidR="00EC3A1E" w:rsidRPr="00EC3A1E" w:rsidRDefault="00EC3A1E" w:rsidP="00DA3D03">
            <w:pPr>
              <w:spacing w:after="0" w:line="240" w:lineRule="auto"/>
              <w:contextualSpacing/>
              <w:jc w:val="center"/>
              <w:rPr>
                <w:rFonts w:ascii="Times New Roman" w:hAnsi="Times New Roman" w:cs="Times New Roman"/>
                <w:sz w:val="24"/>
                <w:szCs w:val="24"/>
              </w:rPr>
            </w:pPr>
            <w:r w:rsidRPr="00EC3A1E">
              <w:rPr>
                <w:rFonts w:ascii="Times New Roman" w:hAnsi="Times New Roman" w:cs="Times New Roman"/>
                <w:sz w:val="24"/>
                <w:szCs w:val="24"/>
              </w:rPr>
              <w:t>27, 4</w:t>
            </w: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26, 8</w:t>
            </w:r>
          </w:p>
        </w:tc>
        <w:tc>
          <w:tcPr>
            <w:tcW w:w="1414"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26, 2</w:t>
            </w:r>
          </w:p>
        </w:tc>
      </w:tr>
      <w:tr w:rsidR="00DA3D03" w:rsidRPr="00EC3A1E" w:rsidTr="00DA3D03">
        <w:trPr>
          <w:trHeight w:val="308"/>
        </w:trPr>
        <w:tc>
          <w:tcPr>
            <w:tcW w:w="992" w:type="dxa"/>
            <w:tcBorders>
              <w:top w:val="single" w:sz="8" w:space="0" w:color="auto"/>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w:t>
            </w:r>
          </w:p>
        </w:tc>
        <w:tc>
          <w:tcPr>
            <w:tcW w:w="1425" w:type="dxa"/>
            <w:gridSpan w:val="2"/>
            <w:tcBorders>
              <w:top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Прыжок   </w:t>
            </w:r>
            <w:proofErr w:type="gramStart"/>
            <w:r w:rsidRPr="00EC3A1E">
              <w:rPr>
                <w:rFonts w:ascii="Times New Roman" w:hAnsi="Times New Roman" w:cs="Times New Roman"/>
                <w:sz w:val="24"/>
                <w:szCs w:val="24"/>
              </w:rPr>
              <w:t>в</w:t>
            </w:r>
            <w:proofErr w:type="gramEnd"/>
          </w:p>
        </w:tc>
        <w:tc>
          <w:tcPr>
            <w:tcW w:w="1408" w:type="dxa"/>
            <w:gridSpan w:val="2"/>
            <w:tcBorders>
              <w:top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длину   </w:t>
            </w:r>
            <w:proofErr w:type="gramStart"/>
            <w:r w:rsidRPr="00EC3A1E">
              <w:rPr>
                <w:rFonts w:ascii="Times New Roman" w:hAnsi="Times New Roman" w:cs="Times New Roman"/>
                <w:sz w:val="24"/>
                <w:szCs w:val="24"/>
              </w:rPr>
              <w:t>с</w:t>
            </w:r>
            <w:proofErr w:type="gramEnd"/>
          </w:p>
        </w:tc>
        <w:tc>
          <w:tcPr>
            <w:tcW w:w="1559"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140</w:t>
            </w:r>
          </w:p>
        </w:tc>
        <w:tc>
          <w:tcPr>
            <w:tcW w:w="1559"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155</w:t>
            </w:r>
          </w:p>
        </w:tc>
        <w:tc>
          <w:tcPr>
            <w:tcW w:w="1279"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160</w:t>
            </w:r>
          </w:p>
        </w:tc>
        <w:tc>
          <w:tcPr>
            <w:tcW w:w="1417"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165</w:t>
            </w:r>
          </w:p>
        </w:tc>
        <w:tc>
          <w:tcPr>
            <w:tcW w:w="1276"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175</w:t>
            </w:r>
          </w:p>
        </w:tc>
        <w:tc>
          <w:tcPr>
            <w:tcW w:w="1276"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187</w:t>
            </w:r>
          </w:p>
        </w:tc>
        <w:tc>
          <w:tcPr>
            <w:tcW w:w="1417"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200</w:t>
            </w:r>
          </w:p>
        </w:tc>
        <w:tc>
          <w:tcPr>
            <w:tcW w:w="1418" w:type="dxa"/>
            <w:tcBorders>
              <w:top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210</w:t>
            </w:r>
          </w:p>
        </w:tc>
      </w:tr>
      <w:tr w:rsidR="00EC3A1E" w:rsidRPr="00EC3A1E" w:rsidTr="00DA3D03">
        <w:trPr>
          <w:trHeight w:val="325"/>
        </w:trPr>
        <w:tc>
          <w:tcPr>
            <w:tcW w:w="992"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25" w:type="dxa"/>
            <w:gridSpan w:val="2"/>
            <w:tcBorders>
              <w:bottom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места, </w:t>
            </w:r>
            <w:proofErr w:type="gramStart"/>
            <w:r w:rsidRPr="00EC3A1E">
              <w:rPr>
                <w:rFonts w:ascii="Times New Roman" w:hAnsi="Times New Roman" w:cs="Times New Roman"/>
                <w:sz w:val="24"/>
                <w:szCs w:val="24"/>
              </w:rPr>
              <w:t>см</w:t>
            </w:r>
            <w:proofErr w:type="gramEnd"/>
          </w:p>
        </w:tc>
        <w:tc>
          <w:tcPr>
            <w:tcW w:w="1408"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8"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DA3D03">
        <w:trPr>
          <w:trHeight w:val="310"/>
        </w:trPr>
        <w:tc>
          <w:tcPr>
            <w:tcW w:w="992"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w:t>
            </w:r>
          </w:p>
        </w:tc>
        <w:tc>
          <w:tcPr>
            <w:tcW w:w="2833" w:type="dxa"/>
            <w:gridSpan w:val="4"/>
            <w:tcBorders>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Прыжок вверх с места</w:t>
            </w: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28</w:t>
            </w: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30</w:t>
            </w:r>
          </w:p>
        </w:tc>
        <w:tc>
          <w:tcPr>
            <w:tcW w:w="127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33</w:t>
            </w: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34</w:t>
            </w: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38</w:t>
            </w: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44</w:t>
            </w: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46</w:t>
            </w:r>
          </w:p>
        </w:tc>
        <w:tc>
          <w:tcPr>
            <w:tcW w:w="1418"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50</w:t>
            </w:r>
          </w:p>
        </w:tc>
      </w:tr>
      <w:tr w:rsidR="00EC3A1E" w:rsidRPr="00EC3A1E" w:rsidTr="00DA3D03">
        <w:trPr>
          <w:trHeight w:val="325"/>
        </w:trPr>
        <w:tc>
          <w:tcPr>
            <w:tcW w:w="992"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833" w:type="dxa"/>
            <w:gridSpan w:val="4"/>
            <w:tcBorders>
              <w:bottom w:val="single" w:sz="8" w:space="0" w:color="auto"/>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толчком двух ног, </w:t>
            </w:r>
            <w:proofErr w:type="gramStart"/>
            <w:r w:rsidRPr="00EC3A1E">
              <w:rPr>
                <w:rFonts w:ascii="Times New Roman" w:hAnsi="Times New Roman" w:cs="Times New Roman"/>
                <w:sz w:val="24"/>
                <w:szCs w:val="24"/>
              </w:rPr>
              <w:t>см</w:t>
            </w:r>
            <w:proofErr w:type="gramEnd"/>
          </w:p>
        </w:tc>
        <w:tc>
          <w:tcPr>
            <w:tcW w:w="155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8"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DA3D03">
        <w:trPr>
          <w:trHeight w:val="308"/>
        </w:trPr>
        <w:tc>
          <w:tcPr>
            <w:tcW w:w="992"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6</w:t>
            </w:r>
          </w:p>
        </w:tc>
        <w:tc>
          <w:tcPr>
            <w:tcW w:w="1425" w:type="dxa"/>
            <w:gridSpan w:val="2"/>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Метание</w:t>
            </w:r>
          </w:p>
        </w:tc>
        <w:tc>
          <w:tcPr>
            <w:tcW w:w="1408" w:type="dxa"/>
            <w:gridSpan w:val="2"/>
            <w:tcBorders>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набивного</w:t>
            </w: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8"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DA3D03" w:rsidRPr="00EC3A1E" w:rsidTr="00DA3D03">
        <w:trPr>
          <w:trHeight w:val="322"/>
        </w:trPr>
        <w:tc>
          <w:tcPr>
            <w:tcW w:w="992"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833" w:type="dxa"/>
            <w:gridSpan w:val="4"/>
            <w:tcBorders>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мяча 1 кг из-за головы</w:t>
            </w: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8"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DA3D03">
        <w:trPr>
          <w:trHeight w:val="322"/>
        </w:trPr>
        <w:tc>
          <w:tcPr>
            <w:tcW w:w="992"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2833" w:type="dxa"/>
            <w:gridSpan w:val="4"/>
            <w:tcBorders>
              <w:right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двумя руками, </w:t>
            </w:r>
            <w:proofErr w:type="gramStart"/>
            <w:r w:rsidRPr="00EC3A1E">
              <w:rPr>
                <w:rFonts w:ascii="Times New Roman" w:hAnsi="Times New Roman" w:cs="Times New Roman"/>
                <w:sz w:val="24"/>
                <w:szCs w:val="24"/>
              </w:rPr>
              <w:t>м</w:t>
            </w:r>
            <w:proofErr w:type="gramEnd"/>
            <w:r w:rsidRPr="00EC3A1E">
              <w:rPr>
                <w:rFonts w:ascii="Times New Roman" w:hAnsi="Times New Roman" w:cs="Times New Roman"/>
                <w:sz w:val="24"/>
                <w:szCs w:val="24"/>
              </w:rPr>
              <w:t>:</w:t>
            </w: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18"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r>
      <w:tr w:rsidR="00EC3A1E" w:rsidRPr="00EC3A1E" w:rsidTr="00DA3D03">
        <w:trPr>
          <w:trHeight w:val="322"/>
        </w:trPr>
        <w:tc>
          <w:tcPr>
            <w:tcW w:w="992" w:type="dxa"/>
            <w:tcBorders>
              <w:left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25" w:type="dxa"/>
            <w:gridSpan w:val="2"/>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 сидя</w:t>
            </w:r>
          </w:p>
        </w:tc>
        <w:tc>
          <w:tcPr>
            <w:tcW w:w="1408" w:type="dxa"/>
            <w:gridSpan w:val="2"/>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3,3</w:t>
            </w:r>
          </w:p>
        </w:tc>
        <w:tc>
          <w:tcPr>
            <w:tcW w:w="155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4,2</w:t>
            </w:r>
          </w:p>
        </w:tc>
        <w:tc>
          <w:tcPr>
            <w:tcW w:w="1279"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5,0</w:t>
            </w: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5, 4</w:t>
            </w: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5, 7</w:t>
            </w:r>
          </w:p>
        </w:tc>
        <w:tc>
          <w:tcPr>
            <w:tcW w:w="1276"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6,2</w:t>
            </w:r>
          </w:p>
        </w:tc>
        <w:tc>
          <w:tcPr>
            <w:tcW w:w="1417"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6,7</w:t>
            </w:r>
          </w:p>
        </w:tc>
        <w:tc>
          <w:tcPr>
            <w:tcW w:w="1418" w:type="dxa"/>
            <w:tcBorders>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7,2</w:t>
            </w:r>
          </w:p>
        </w:tc>
      </w:tr>
      <w:tr w:rsidR="00EC3A1E" w:rsidRPr="00EC3A1E" w:rsidTr="00DA3D03">
        <w:trPr>
          <w:trHeight w:val="328"/>
        </w:trPr>
        <w:tc>
          <w:tcPr>
            <w:tcW w:w="992" w:type="dxa"/>
            <w:tcBorders>
              <w:left w:val="single" w:sz="8" w:space="0" w:color="auto"/>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425" w:type="dxa"/>
            <w:gridSpan w:val="2"/>
            <w:tcBorders>
              <w:bottom w:val="single" w:sz="8" w:space="0" w:color="auto"/>
            </w:tcBorders>
            <w:vAlign w:val="bottom"/>
          </w:tcPr>
          <w:p w:rsidR="00EC3A1E" w:rsidRPr="00EC3A1E" w:rsidRDefault="00EC3A1E" w:rsidP="00DA3D03">
            <w:pPr>
              <w:spacing w:after="0" w:line="240" w:lineRule="auto"/>
              <w:contextualSpacing/>
              <w:jc w:val="both"/>
              <w:rPr>
                <w:rFonts w:ascii="Times New Roman" w:hAnsi="Times New Roman" w:cs="Times New Roman"/>
                <w:sz w:val="24"/>
                <w:szCs w:val="24"/>
              </w:rPr>
            </w:pPr>
            <w:r w:rsidRPr="00EC3A1E">
              <w:rPr>
                <w:rFonts w:ascii="Times New Roman" w:hAnsi="Times New Roman" w:cs="Times New Roman"/>
                <w:sz w:val="24"/>
                <w:szCs w:val="24"/>
              </w:rPr>
              <w:t>- стоя</w:t>
            </w:r>
          </w:p>
        </w:tc>
        <w:tc>
          <w:tcPr>
            <w:tcW w:w="1408" w:type="dxa"/>
            <w:gridSpan w:val="2"/>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tc>
        <w:tc>
          <w:tcPr>
            <w:tcW w:w="155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6,8</w:t>
            </w:r>
          </w:p>
        </w:tc>
        <w:tc>
          <w:tcPr>
            <w:tcW w:w="155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7,2</w:t>
            </w:r>
          </w:p>
        </w:tc>
        <w:tc>
          <w:tcPr>
            <w:tcW w:w="1279"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8,0</w:t>
            </w: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8,6</w:t>
            </w: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9,0</w:t>
            </w:r>
          </w:p>
        </w:tc>
        <w:tc>
          <w:tcPr>
            <w:tcW w:w="1276"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10,0</w:t>
            </w:r>
          </w:p>
        </w:tc>
        <w:tc>
          <w:tcPr>
            <w:tcW w:w="1417"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10,8</w:t>
            </w:r>
          </w:p>
        </w:tc>
        <w:tc>
          <w:tcPr>
            <w:tcW w:w="1418" w:type="dxa"/>
            <w:tcBorders>
              <w:bottom w:val="single" w:sz="8" w:space="0" w:color="auto"/>
              <w:right w:val="single" w:sz="8" w:space="0" w:color="auto"/>
            </w:tcBorders>
            <w:vAlign w:val="bottom"/>
          </w:tcPr>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11,0</w:t>
            </w:r>
          </w:p>
        </w:tc>
      </w:tr>
    </w:tbl>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p w:rsidR="00EC3A1E" w:rsidRDefault="00EC3A1E"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DA3D03" w:rsidRDefault="00DA3D03" w:rsidP="00DA3D03">
      <w:pPr>
        <w:spacing w:after="0" w:line="240" w:lineRule="auto"/>
        <w:ind w:firstLine="709"/>
        <w:contextualSpacing/>
        <w:jc w:val="center"/>
        <w:rPr>
          <w:rFonts w:ascii="Times New Roman" w:hAnsi="Times New Roman" w:cs="Times New Roman"/>
          <w:sz w:val="24"/>
          <w:szCs w:val="24"/>
        </w:rPr>
      </w:pPr>
    </w:p>
    <w:p w:rsidR="008D6012" w:rsidRPr="00EC3A1E" w:rsidRDefault="008D6012" w:rsidP="00701FDF">
      <w:pPr>
        <w:spacing w:after="0" w:line="240" w:lineRule="auto"/>
        <w:contextualSpacing/>
        <w:jc w:val="both"/>
        <w:rPr>
          <w:rFonts w:ascii="Times New Roman" w:hAnsi="Times New Roman" w:cs="Times New Roman"/>
          <w:sz w:val="24"/>
          <w:szCs w:val="24"/>
        </w:rPr>
        <w:sectPr w:rsidR="008D6012" w:rsidRPr="00EC3A1E">
          <w:pgSz w:w="16840" w:h="11906" w:orient="landscape"/>
          <w:pgMar w:top="832" w:right="778" w:bottom="1440" w:left="980" w:header="0" w:footer="0" w:gutter="0"/>
          <w:cols w:space="720" w:equalWidth="0">
            <w:col w:w="15080"/>
          </w:cols>
        </w:sectPr>
      </w:pP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b/>
          <w:bCs/>
          <w:sz w:val="24"/>
          <w:szCs w:val="24"/>
        </w:rPr>
        <w:lastRenderedPageBreak/>
        <w:t>Методические указания по организации промежуточной и итоговой аттестации</w:t>
      </w:r>
    </w:p>
    <w:p w:rsidR="00EC3A1E" w:rsidRPr="00EC3A1E" w:rsidRDefault="00EC3A1E" w:rsidP="00EC3A1E">
      <w:pPr>
        <w:spacing w:after="0" w:line="240" w:lineRule="auto"/>
        <w:ind w:firstLine="709"/>
        <w:contextualSpacing/>
        <w:jc w:val="both"/>
        <w:rPr>
          <w:rFonts w:ascii="Times New Roman" w:hAnsi="Times New Roman" w:cs="Times New Roman"/>
          <w:sz w:val="24"/>
          <w:szCs w:val="24"/>
        </w:rPr>
      </w:pPr>
    </w:p>
    <w:p w:rsidR="00EC3A1E" w:rsidRPr="00EC3A1E" w:rsidRDefault="00EC3A1E" w:rsidP="00701FDF">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учащихся. Основные требования к контролю:</w:t>
      </w:r>
    </w:p>
    <w:p w:rsidR="00EC3A1E" w:rsidRPr="00701FDF" w:rsidRDefault="00EC3A1E" w:rsidP="00CD75BE">
      <w:pPr>
        <w:numPr>
          <w:ilvl w:val="1"/>
          <w:numId w:val="15"/>
        </w:numPr>
        <w:tabs>
          <w:tab w:val="left" w:pos="1055"/>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w:t>
      </w:r>
    </w:p>
    <w:p w:rsidR="00EC3A1E" w:rsidRPr="00701FDF" w:rsidRDefault="00EC3A1E" w:rsidP="00CD75BE">
      <w:pPr>
        <w:numPr>
          <w:ilvl w:val="1"/>
          <w:numId w:val="15"/>
        </w:numPr>
        <w:tabs>
          <w:tab w:val="left" w:pos="1000"/>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Контрольные тесты и нормативы спортивной подготовленности юных</w:t>
      </w:r>
      <w:r w:rsidR="00701FDF">
        <w:rPr>
          <w:rFonts w:ascii="Times New Roman" w:hAnsi="Times New Roman" w:cs="Times New Roman"/>
          <w:sz w:val="24"/>
          <w:szCs w:val="24"/>
        </w:rPr>
        <w:t xml:space="preserve"> и </w:t>
      </w:r>
      <w:r w:rsidRPr="00701FDF">
        <w:rPr>
          <w:rFonts w:ascii="Times New Roman" w:hAnsi="Times New Roman" w:cs="Times New Roman"/>
          <w:sz w:val="24"/>
          <w:szCs w:val="24"/>
        </w:rPr>
        <w:t>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w:t>
      </w:r>
    </w:p>
    <w:p w:rsidR="00EC3A1E" w:rsidRPr="00701FDF" w:rsidRDefault="00EC3A1E" w:rsidP="00CD75BE">
      <w:pPr>
        <w:numPr>
          <w:ilvl w:val="1"/>
          <w:numId w:val="16"/>
        </w:numPr>
        <w:tabs>
          <w:tab w:val="left" w:pos="1139"/>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w:t>
      </w:r>
    </w:p>
    <w:p w:rsidR="00EC3A1E" w:rsidRPr="00701FDF" w:rsidRDefault="00EC3A1E" w:rsidP="00CD75BE">
      <w:pPr>
        <w:numPr>
          <w:ilvl w:val="1"/>
          <w:numId w:val="16"/>
        </w:numPr>
        <w:tabs>
          <w:tab w:val="left" w:pos="974"/>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Контроль подготовки на этапах годичного цикла проводится с целью выявления динамики физического развития, оценки общей</w:t>
      </w:r>
      <w:r w:rsidR="00701FDF">
        <w:rPr>
          <w:rFonts w:ascii="Times New Roman" w:hAnsi="Times New Roman" w:cs="Times New Roman"/>
          <w:sz w:val="24"/>
          <w:szCs w:val="24"/>
        </w:rPr>
        <w:t xml:space="preserve"> и </w:t>
      </w:r>
      <w:r w:rsidRPr="00701FDF">
        <w:rPr>
          <w:rFonts w:ascii="Times New Roman" w:hAnsi="Times New Roman" w:cs="Times New Roman"/>
          <w:sz w:val="24"/>
          <w:szCs w:val="24"/>
        </w:rPr>
        <w:t xml:space="preserve">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волейболом. Значимость текущего и оперативного контроля увеличивается по мере повышения объема и интенсивности физических нагрузок на </w:t>
      </w:r>
      <w:proofErr w:type="gramStart"/>
      <w:r w:rsidRPr="00701FDF">
        <w:rPr>
          <w:rFonts w:ascii="Times New Roman" w:hAnsi="Times New Roman" w:cs="Times New Roman"/>
          <w:sz w:val="24"/>
          <w:szCs w:val="24"/>
        </w:rPr>
        <w:t>тренировочном</w:t>
      </w:r>
      <w:proofErr w:type="gramEnd"/>
      <w:r w:rsidRPr="00701FDF">
        <w:rPr>
          <w:rFonts w:ascii="Times New Roman" w:hAnsi="Times New Roman" w:cs="Times New Roman"/>
          <w:sz w:val="24"/>
          <w:szCs w:val="24"/>
        </w:rPr>
        <w:t xml:space="preserve"> и последующих этапах.</w:t>
      </w:r>
    </w:p>
    <w:p w:rsidR="00EC3A1E" w:rsidRPr="00701FDF" w:rsidRDefault="00EC3A1E" w:rsidP="00CD75BE">
      <w:pPr>
        <w:numPr>
          <w:ilvl w:val="1"/>
          <w:numId w:val="17"/>
        </w:numPr>
        <w:tabs>
          <w:tab w:val="left" w:pos="1034"/>
        </w:tabs>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w:t>
      </w:r>
    </w:p>
    <w:p w:rsidR="00EC3A1E" w:rsidRPr="00EC3A1E" w:rsidRDefault="00EC3A1E" w:rsidP="00701FDF">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При проведении промежуточной и итоговой аттестации учащихся учитываются результаты освоения Программы по каждой предметной облас</w:t>
      </w:r>
      <w:r w:rsidR="00701FDF">
        <w:rPr>
          <w:rFonts w:ascii="Times New Roman" w:hAnsi="Times New Roman" w:cs="Times New Roman"/>
          <w:sz w:val="24"/>
          <w:szCs w:val="24"/>
        </w:rPr>
        <w:t xml:space="preserve">ти. </w:t>
      </w:r>
      <w:r w:rsidRPr="00EC3A1E">
        <w:rPr>
          <w:rFonts w:ascii="Times New Roman" w:hAnsi="Times New Roman" w:cs="Times New Roman"/>
          <w:sz w:val="24"/>
          <w:szCs w:val="24"/>
        </w:rPr>
        <w:t xml:space="preserve">Все контрольные упражнения указаны для соответствующего периода </w:t>
      </w:r>
      <w:proofErr w:type="gramStart"/>
      <w:r w:rsidRPr="00EC3A1E">
        <w:rPr>
          <w:rFonts w:ascii="Times New Roman" w:hAnsi="Times New Roman" w:cs="Times New Roman"/>
          <w:sz w:val="24"/>
          <w:szCs w:val="24"/>
        </w:rPr>
        <w:t>подготовки</w:t>
      </w:r>
      <w:proofErr w:type="gramEnd"/>
      <w:r w:rsidRPr="00EC3A1E">
        <w:rPr>
          <w:rFonts w:ascii="Times New Roman" w:hAnsi="Times New Roman" w:cs="Times New Roman"/>
          <w:sz w:val="24"/>
          <w:szCs w:val="24"/>
        </w:rPr>
        <w:t xml:space="preserve"> и их успешная сдача дает право перейти на след</w:t>
      </w:r>
      <w:r w:rsidR="00701FDF">
        <w:rPr>
          <w:rFonts w:ascii="Times New Roman" w:hAnsi="Times New Roman" w:cs="Times New Roman"/>
          <w:sz w:val="24"/>
          <w:szCs w:val="24"/>
        </w:rPr>
        <w:t xml:space="preserve">ующий этап (период) подготовки </w:t>
      </w:r>
    </w:p>
    <w:p w:rsidR="00EC3A1E" w:rsidRPr="00EC3A1E" w:rsidRDefault="00EC3A1E" w:rsidP="00701FDF">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 xml:space="preserve">Ежегодно приказом </w:t>
      </w:r>
      <w:r w:rsidR="00701FDF">
        <w:rPr>
          <w:rFonts w:ascii="Times New Roman" w:hAnsi="Times New Roman" w:cs="Times New Roman"/>
          <w:sz w:val="24"/>
          <w:szCs w:val="24"/>
        </w:rPr>
        <w:t>Учреждения</w:t>
      </w:r>
      <w:r w:rsidRPr="00EC3A1E">
        <w:rPr>
          <w:rFonts w:ascii="Times New Roman" w:hAnsi="Times New Roman" w:cs="Times New Roman"/>
          <w:sz w:val="24"/>
          <w:szCs w:val="24"/>
        </w:rPr>
        <w:t xml:space="preserve"> утверждаются сроки сдачи аттестации по различным предметным областям (в течение месяца в конце учебного года) и члены аттестационной комиссии.</w:t>
      </w:r>
    </w:p>
    <w:p w:rsidR="00EC3A1E" w:rsidRPr="00701FDF" w:rsidRDefault="00EC3A1E" w:rsidP="00CD75BE">
      <w:pPr>
        <w:numPr>
          <w:ilvl w:val="0"/>
          <w:numId w:val="18"/>
        </w:numPr>
        <w:tabs>
          <w:tab w:val="left" w:pos="969"/>
        </w:tabs>
        <w:spacing w:after="0" w:line="240" w:lineRule="auto"/>
        <w:ind w:firstLine="709"/>
        <w:contextualSpacing/>
        <w:jc w:val="both"/>
        <w:rPr>
          <w:rFonts w:ascii="Times New Roman" w:hAnsi="Times New Roman" w:cs="Times New Roman"/>
          <w:sz w:val="24"/>
          <w:szCs w:val="24"/>
        </w:rPr>
      </w:pPr>
      <w:proofErr w:type="gramStart"/>
      <w:r w:rsidRPr="00EC3A1E">
        <w:rPr>
          <w:rFonts w:ascii="Times New Roman" w:hAnsi="Times New Roman" w:cs="Times New Roman"/>
          <w:sz w:val="24"/>
          <w:szCs w:val="24"/>
        </w:rPr>
        <w:t>случае</w:t>
      </w:r>
      <w:proofErr w:type="gramEnd"/>
      <w:r w:rsidRPr="00EC3A1E">
        <w:rPr>
          <w:rFonts w:ascii="Times New Roman" w:hAnsi="Times New Roman" w:cs="Times New Roman"/>
          <w:sz w:val="24"/>
          <w:szCs w:val="24"/>
        </w:rPr>
        <w:t xml:space="preserve"> неудачной сдачи требований аттестации учащийся имеет право на повторную аттестацию, но не более одного раза.</w:t>
      </w:r>
    </w:p>
    <w:p w:rsidR="00EC3A1E" w:rsidRPr="00EC3A1E" w:rsidRDefault="00EC3A1E" w:rsidP="00701FDF">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На следующий этап (период) подготовки переходят только учащиеся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w:t>
      </w:r>
      <w:proofErr w:type="gramStart"/>
      <w:r w:rsidRPr="00EC3A1E">
        <w:rPr>
          <w:rFonts w:ascii="Times New Roman" w:hAnsi="Times New Roman" w:cs="Times New Roman"/>
          <w:sz w:val="24"/>
          <w:szCs w:val="24"/>
        </w:rPr>
        <w:t xml:space="preserve">период) </w:t>
      </w:r>
      <w:proofErr w:type="gramEnd"/>
      <w:r w:rsidRPr="00EC3A1E">
        <w:rPr>
          <w:rFonts w:ascii="Times New Roman" w:hAnsi="Times New Roman" w:cs="Times New Roman"/>
          <w:sz w:val="24"/>
          <w:szCs w:val="24"/>
        </w:rPr>
        <w:t>подготовки не переводятся, для них возможно повторное прохождение данного периода подготовки (но не боле</w:t>
      </w:r>
      <w:r w:rsidR="00701FDF">
        <w:rPr>
          <w:rFonts w:ascii="Times New Roman" w:hAnsi="Times New Roman" w:cs="Times New Roman"/>
          <w:sz w:val="24"/>
          <w:szCs w:val="24"/>
        </w:rPr>
        <w:t>е одного раза на данном этапе).</w:t>
      </w:r>
    </w:p>
    <w:p w:rsidR="00701FDF" w:rsidRDefault="00EC3A1E" w:rsidP="00701FDF">
      <w:pPr>
        <w:spacing w:after="0" w:line="240" w:lineRule="auto"/>
        <w:ind w:firstLine="709"/>
        <w:contextualSpacing/>
        <w:jc w:val="both"/>
        <w:rPr>
          <w:rFonts w:ascii="Times New Roman" w:hAnsi="Times New Roman" w:cs="Times New Roman"/>
          <w:sz w:val="24"/>
          <w:szCs w:val="24"/>
        </w:rPr>
      </w:pPr>
      <w:r w:rsidRPr="00EC3A1E">
        <w:rPr>
          <w:rFonts w:ascii="Times New Roman" w:hAnsi="Times New Roman" w:cs="Times New Roman"/>
          <w:sz w:val="24"/>
          <w:szCs w:val="24"/>
        </w:rPr>
        <w:t>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w:t>
      </w:r>
    </w:p>
    <w:p w:rsidR="00EC3A1E" w:rsidRPr="00EC3A1E" w:rsidRDefault="00EC3A1E" w:rsidP="00701FDF">
      <w:pPr>
        <w:spacing w:after="0" w:line="240" w:lineRule="auto"/>
        <w:contextualSpacing/>
        <w:jc w:val="both"/>
        <w:rPr>
          <w:rFonts w:ascii="Times New Roman" w:hAnsi="Times New Roman" w:cs="Times New Roman"/>
          <w:sz w:val="24"/>
          <w:szCs w:val="24"/>
        </w:rPr>
      </w:pPr>
    </w:p>
    <w:p w:rsidR="00120DAD" w:rsidRPr="009C3CC6" w:rsidRDefault="00701FDF" w:rsidP="00701FDF">
      <w:pPr>
        <w:keepNext/>
        <w:spacing w:after="0" w:line="240" w:lineRule="auto"/>
        <w:jc w:val="center"/>
        <w:outlineLvl w:val="0"/>
        <w:rPr>
          <w:rFonts w:ascii="Times New Roman" w:eastAsia="Times New Roman" w:hAnsi="Times New Roman" w:cs="Times New Roman"/>
          <w:b/>
          <w:bCs/>
          <w:color w:val="C0504D"/>
          <w:kern w:val="32"/>
          <w:sz w:val="24"/>
          <w:szCs w:val="24"/>
        </w:rPr>
      </w:pPr>
      <w:bookmarkStart w:id="6" w:name="_Toc509060796"/>
      <w:r>
        <w:rPr>
          <w:rFonts w:ascii="Times New Roman" w:eastAsia="Times New Roman" w:hAnsi="Times New Roman" w:cs="Times New Roman"/>
          <w:b/>
          <w:bCs/>
          <w:color w:val="C0504D"/>
          <w:kern w:val="32"/>
          <w:sz w:val="24"/>
          <w:szCs w:val="24"/>
        </w:rPr>
        <w:lastRenderedPageBreak/>
        <w:t>4</w:t>
      </w:r>
      <w:r w:rsidR="00120DAD" w:rsidRPr="009C3CC6">
        <w:rPr>
          <w:rFonts w:ascii="Times New Roman" w:eastAsia="Times New Roman" w:hAnsi="Times New Roman" w:cs="Times New Roman"/>
          <w:b/>
          <w:bCs/>
          <w:color w:val="C0504D"/>
          <w:kern w:val="32"/>
          <w:sz w:val="24"/>
          <w:szCs w:val="24"/>
        </w:rPr>
        <w:t xml:space="preserve">. </w:t>
      </w:r>
      <w:r w:rsidRPr="009C3CC6">
        <w:rPr>
          <w:rFonts w:ascii="Times New Roman" w:eastAsia="Times New Roman" w:hAnsi="Times New Roman" w:cs="Times New Roman"/>
          <w:b/>
          <w:bCs/>
          <w:color w:val="C0504D"/>
          <w:kern w:val="32"/>
          <w:sz w:val="24"/>
          <w:szCs w:val="24"/>
        </w:rPr>
        <w:t>ПЕРЕЧЕНЬ ИНФОРМАЦИОННОГО ОБЕСПЕЧЕНИЯ</w:t>
      </w:r>
      <w:bookmarkEnd w:id="6"/>
    </w:p>
    <w:p w:rsidR="00701FDF" w:rsidRDefault="00701FDF" w:rsidP="009C3CC6">
      <w:pPr>
        <w:tabs>
          <w:tab w:val="left" w:pos="1080"/>
        </w:tabs>
        <w:spacing w:after="0" w:line="240" w:lineRule="auto"/>
        <w:jc w:val="center"/>
        <w:rPr>
          <w:rFonts w:ascii="Times New Roman" w:eastAsia="Times New Roman" w:hAnsi="Times New Roman" w:cs="Times New Roman"/>
          <w:b/>
          <w:sz w:val="24"/>
          <w:szCs w:val="24"/>
          <w:lang w:eastAsia="ru-RU"/>
        </w:rPr>
      </w:pPr>
    </w:p>
    <w:p w:rsidR="00120DAD" w:rsidRPr="00701FDF" w:rsidRDefault="00701FDF" w:rsidP="009C3CC6">
      <w:pPr>
        <w:tabs>
          <w:tab w:val="left" w:pos="1080"/>
        </w:tabs>
        <w:spacing w:after="0" w:line="240" w:lineRule="auto"/>
        <w:jc w:val="center"/>
        <w:rPr>
          <w:rFonts w:ascii="Times New Roman" w:eastAsia="Times New Roman" w:hAnsi="Times New Roman" w:cs="Times New Roman"/>
          <w:b/>
          <w:sz w:val="24"/>
          <w:szCs w:val="24"/>
          <w:lang w:eastAsia="ru-RU"/>
        </w:rPr>
      </w:pPr>
      <w:r w:rsidRPr="00701FDF">
        <w:rPr>
          <w:rFonts w:ascii="Times New Roman" w:eastAsia="Times New Roman" w:hAnsi="Times New Roman" w:cs="Times New Roman"/>
          <w:b/>
          <w:sz w:val="24"/>
          <w:szCs w:val="24"/>
          <w:lang w:eastAsia="ru-RU"/>
        </w:rPr>
        <w:t>Список используе</w:t>
      </w:r>
      <w:r>
        <w:rPr>
          <w:rFonts w:ascii="Times New Roman" w:eastAsia="Times New Roman" w:hAnsi="Times New Roman" w:cs="Times New Roman"/>
          <w:b/>
          <w:sz w:val="24"/>
          <w:szCs w:val="24"/>
          <w:lang w:eastAsia="ru-RU"/>
        </w:rPr>
        <w:t>м</w:t>
      </w:r>
      <w:r w:rsidRPr="00701FDF">
        <w:rPr>
          <w:rFonts w:ascii="Times New Roman" w:eastAsia="Times New Roman" w:hAnsi="Times New Roman" w:cs="Times New Roman"/>
          <w:b/>
          <w:sz w:val="24"/>
          <w:szCs w:val="24"/>
          <w:lang w:eastAsia="ru-RU"/>
        </w:rPr>
        <w:t>ой литературы</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Биохимические основы физической работоспособности: учебное пособие / сост. </w:t>
      </w:r>
      <w:proofErr w:type="spellStart"/>
      <w:r w:rsidRPr="009C3CC6">
        <w:rPr>
          <w:rFonts w:ascii="Times New Roman" w:eastAsia="Times New Roman" w:hAnsi="Times New Roman" w:cs="Times New Roman"/>
          <w:sz w:val="24"/>
          <w:szCs w:val="24"/>
          <w:lang w:eastAsia="ru-RU"/>
        </w:rPr>
        <w:t>ЛюН</w:t>
      </w:r>
      <w:proofErr w:type="spellEnd"/>
      <w:r w:rsidRPr="009C3CC6">
        <w:rPr>
          <w:rFonts w:ascii="Times New Roman" w:eastAsia="Times New Roman" w:hAnsi="Times New Roman" w:cs="Times New Roman"/>
          <w:sz w:val="24"/>
          <w:szCs w:val="24"/>
          <w:lang w:eastAsia="ru-RU"/>
        </w:rPr>
        <w:t xml:space="preserve">. Тюрина. – 2-е изд., доп. – Омск: Изд-во </w:t>
      </w:r>
      <w:proofErr w:type="spellStart"/>
      <w:r w:rsidRPr="009C3CC6">
        <w:rPr>
          <w:rFonts w:ascii="Times New Roman" w:eastAsia="Times New Roman" w:hAnsi="Times New Roman" w:cs="Times New Roman"/>
          <w:sz w:val="24"/>
          <w:szCs w:val="24"/>
          <w:lang w:eastAsia="ru-RU"/>
        </w:rPr>
        <w:t>СибГУФК</w:t>
      </w:r>
      <w:proofErr w:type="spellEnd"/>
      <w:r w:rsidRPr="009C3CC6">
        <w:rPr>
          <w:rFonts w:ascii="Times New Roman" w:eastAsia="Times New Roman" w:hAnsi="Times New Roman" w:cs="Times New Roman"/>
          <w:sz w:val="24"/>
          <w:szCs w:val="24"/>
          <w:lang w:eastAsia="ru-RU"/>
        </w:rPr>
        <w:t xml:space="preserve">, 2008. - 80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Бондарчук, А.П. Периодизация спортивной тренировки / А.П. Бондарчук. – Киев: Издательство НУФВСУ «Олимпийская литература», 2005 – 302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Волейбол для всех. Учебно-методическое пособие. – М.: ТВТ Дивизион, 2012. – 80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Годик, М.А. Комплексный контроль в спортивных играх / М.А. Годик, А.П. </w:t>
      </w:r>
      <w:proofErr w:type="spellStart"/>
      <w:r w:rsidRPr="009C3CC6">
        <w:rPr>
          <w:rFonts w:ascii="Times New Roman" w:eastAsia="Times New Roman" w:hAnsi="Times New Roman" w:cs="Times New Roman"/>
          <w:sz w:val="24"/>
          <w:szCs w:val="24"/>
          <w:lang w:eastAsia="ru-RU"/>
        </w:rPr>
        <w:t>Скородумова</w:t>
      </w:r>
      <w:proofErr w:type="spellEnd"/>
      <w:r w:rsidRPr="009C3CC6">
        <w:rPr>
          <w:rFonts w:ascii="Times New Roman" w:eastAsia="Times New Roman" w:hAnsi="Times New Roman" w:cs="Times New Roman"/>
          <w:sz w:val="24"/>
          <w:szCs w:val="24"/>
          <w:lang w:eastAsia="ru-RU"/>
        </w:rPr>
        <w:t xml:space="preserve">. – М.: Советский спорт, 2010. – 336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sz w:val="24"/>
          <w:szCs w:val="24"/>
          <w:lang w:eastAsia="ru-RU"/>
        </w:rPr>
        <w:t>Зациорский</w:t>
      </w:r>
      <w:proofErr w:type="spellEnd"/>
      <w:r w:rsidRPr="009C3CC6">
        <w:rPr>
          <w:rFonts w:ascii="Times New Roman" w:eastAsia="Times New Roman" w:hAnsi="Times New Roman" w:cs="Times New Roman"/>
          <w:sz w:val="24"/>
          <w:szCs w:val="24"/>
          <w:lang w:eastAsia="ru-RU"/>
        </w:rPr>
        <w:t xml:space="preserve">, В.М. Физические качества спортсмена: основы теории и методики воспитания / В.М. </w:t>
      </w:r>
      <w:proofErr w:type="spellStart"/>
      <w:r w:rsidRPr="009C3CC6">
        <w:rPr>
          <w:rFonts w:ascii="Times New Roman" w:eastAsia="Times New Roman" w:hAnsi="Times New Roman" w:cs="Times New Roman"/>
          <w:sz w:val="24"/>
          <w:szCs w:val="24"/>
          <w:lang w:eastAsia="ru-RU"/>
        </w:rPr>
        <w:t>Зациорский</w:t>
      </w:r>
      <w:proofErr w:type="spellEnd"/>
      <w:r w:rsidRPr="009C3CC6">
        <w:rPr>
          <w:rFonts w:ascii="Times New Roman" w:eastAsia="Times New Roman" w:hAnsi="Times New Roman" w:cs="Times New Roman"/>
          <w:sz w:val="24"/>
          <w:szCs w:val="24"/>
          <w:lang w:eastAsia="ru-RU"/>
        </w:rPr>
        <w:t xml:space="preserve">. 3-е изд. – М.: Советский спорт, 2009 – 200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Иорданская, Ф.А. Мониторинг функциональной подготовленности юных спортсменов – резерва спорта высших достижений (этапы углубленной подготовки и спортивного совершенствования): монография / Ф.А. Иорданская. – М.: Советский спорт, 2011. – 142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 xml:space="preserve">. </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spellStart"/>
      <w:r w:rsidRPr="009C3CC6">
        <w:rPr>
          <w:rFonts w:ascii="Times New Roman" w:eastAsia="Times New Roman" w:hAnsi="Times New Roman" w:cs="Times New Roman"/>
          <w:sz w:val="24"/>
          <w:szCs w:val="24"/>
          <w:lang w:eastAsia="ru-RU"/>
        </w:rPr>
        <w:t>Клещев</w:t>
      </w:r>
      <w:proofErr w:type="spellEnd"/>
      <w:r w:rsidRPr="009C3CC6">
        <w:rPr>
          <w:rFonts w:ascii="Times New Roman" w:eastAsia="Times New Roman" w:hAnsi="Times New Roman" w:cs="Times New Roman"/>
          <w:sz w:val="24"/>
          <w:szCs w:val="24"/>
          <w:lang w:eastAsia="ru-RU"/>
        </w:rPr>
        <w:t xml:space="preserve">, Ю.Н. Волейбол. Подготовка команды к соревнованиям. Учебное пособие / Ю.Н. </w:t>
      </w:r>
      <w:proofErr w:type="spellStart"/>
      <w:r w:rsidRPr="009C3CC6">
        <w:rPr>
          <w:rFonts w:ascii="Times New Roman" w:eastAsia="Times New Roman" w:hAnsi="Times New Roman" w:cs="Times New Roman"/>
          <w:sz w:val="24"/>
          <w:szCs w:val="24"/>
          <w:lang w:eastAsia="ru-RU"/>
        </w:rPr>
        <w:t>Клещев</w:t>
      </w:r>
      <w:proofErr w:type="spellEnd"/>
      <w:r w:rsidRPr="009C3CC6">
        <w:rPr>
          <w:rFonts w:ascii="Times New Roman" w:eastAsia="Times New Roman" w:hAnsi="Times New Roman" w:cs="Times New Roman"/>
          <w:sz w:val="24"/>
          <w:szCs w:val="24"/>
          <w:lang w:eastAsia="ru-RU"/>
        </w:rPr>
        <w:t xml:space="preserve">. – М.: ТВТ Дивизион, 2009. – 208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Комплексная тренировка связующего игрока: методическое пособие / сост. С.К. Шляпников, А.А. Кривошеин. – Москва, 2011. – 32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spacing w:after="0" w:line="240" w:lineRule="auto"/>
        <w:ind w:left="0" w:firstLine="540"/>
        <w:jc w:val="both"/>
        <w:rPr>
          <w:rFonts w:ascii="Times New Roman" w:eastAsia="Times New Roman" w:hAnsi="Times New Roman" w:cs="Times New Roman"/>
          <w:sz w:val="24"/>
          <w:szCs w:val="24"/>
          <w:lang w:eastAsia="ru-RU"/>
        </w:rPr>
      </w:pPr>
      <w:bookmarkStart w:id="7" w:name="OLE_LINK1"/>
      <w:bookmarkStart w:id="8" w:name="OLE_LINK2"/>
      <w:proofErr w:type="spellStart"/>
      <w:r w:rsidRPr="009C3CC6">
        <w:rPr>
          <w:rFonts w:ascii="Times New Roman" w:eastAsia="Times New Roman" w:hAnsi="Times New Roman" w:cs="Times New Roman"/>
          <w:sz w:val="24"/>
          <w:szCs w:val="24"/>
          <w:lang w:eastAsia="ru-RU"/>
        </w:rPr>
        <w:t>Любошенко</w:t>
      </w:r>
      <w:proofErr w:type="spellEnd"/>
      <w:r w:rsidRPr="009C3CC6">
        <w:rPr>
          <w:rFonts w:ascii="Times New Roman" w:eastAsia="Times New Roman" w:hAnsi="Times New Roman" w:cs="Times New Roman"/>
          <w:sz w:val="24"/>
          <w:szCs w:val="24"/>
          <w:lang w:eastAsia="ru-RU"/>
        </w:rPr>
        <w:t xml:space="preserve">, Т. М. </w:t>
      </w:r>
      <w:bookmarkStart w:id="9" w:name="OLE_LINK5"/>
      <w:bookmarkStart w:id="10" w:name="OLE_LINK6"/>
      <w:bookmarkEnd w:id="7"/>
      <w:bookmarkEnd w:id="8"/>
      <w:r w:rsidRPr="009C3CC6">
        <w:rPr>
          <w:rFonts w:ascii="Times New Roman" w:eastAsia="Times New Roman" w:hAnsi="Times New Roman" w:cs="Times New Roman"/>
          <w:spacing w:val="-3"/>
          <w:sz w:val="24"/>
          <w:szCs w:val="24"/>
          <w:lang w:eastAsia="ru-RU"/>
        </w:rPr>
        <w:t xml:space="preserve">Роль пищевых и биологически активных </w:t>
      </w:r>
      <w:r w:rsidRPr="009C3CC6">
        <w:rPr>
          <w:rFonts w:ascii="Times New Roman" w:eastAsia="Times New Roman" w:hAnsi="Times New Roman" w:cs="Times New Roman"/>
          <w:spacing w:val="4"/>
          <w:sz w:val="24"/>
          <w:szCs w:val="24"/>
          <w:lang w:eastAsia="ru-RU"/>
        </w:rPr>
        <w:t xml:space="preserve">добавок в системе подготовки спортсменов </w:t>
      </w:r>
      <w:bookmarkEnd w:id="9"/>
      <w:bookmarkEnd w:id="10"/>
      <w:r w:rsidRPr="009C3CC6">
        <w:rPr>
          <w:rFonts w:ascii="Times New Roman" w:eastAsia="Times New Roman" w:hAnsi="Times New Roman" w:cs="Times New Roman"/>
          <w:spacing w:val="4"/>
          <w:sz w:val="24"/>
          <w:szCs w:val="24"/>
          <w:lang w:eastAsia="ru-RU"/>
        </w:rPr>
        <w:t xml:space="preserve">/ Т. М. </w:t>
      </w:r>
      <w:proofErr w:type="spellStart"/>
      <w:r w:rsidRPr="009C3CC6">
        <w:rPr>
          <w:rFonts w:ascii="Times New Roman" w:eastAsia="Times New Roman" w:hAnsi="Times New Roman" w:cs="Times New Roman"/>
          <w:spacing w:val="4"/>
          <w:sz w:val="24"/>
          <w:szCs w:val="24"/>
          <w:lang w:eastAsia="ru-RU"/>
        </w:rPr>
        <w:t>Любошенко</w:t>
      </w:r>
      <w:proofErr w:type="spellEnd"/>
      <w:r w:rsidRPr="009C3CC6">
        <w:rPr>
          <w:rFonts w:ascii="Times New Roman" w:eastAsia="Times New Roman" w:hAnsi="Times New Roman" w:cs="Times New Roman"/>
          <w:spacing w:val="4"/>
          <w:sz w:val="24"/>
          <w:szCs w:val="24"/>
          <w:lang w:eastAsia="ru-RU"/>
        </w:rPr>
        <w:t xml:space="preserve">, </w:t>
      </w:r>
      <w:bookmarkStart w:id="11" w:name="OLE_LINK3"/>
      <w:bookmarkStart w:id="12" w:name="OLE_LINK4"/>
      <w:r w:rsidRPr="009C3CC6">
        <w:rPr>
          <w:rFonts w:ascii="Times New Roman" w:eastAsia="Times New Roman" w:hAnsi="Times New Roman" w:cs="Times New Roman"/>
          <w:spacing w:val="4"/>
          <w:sz w:val="24"/>
          <w:szCs w:val="24"/>
          <w:lang w:eastAsia="ru-RU"/>
        </w:rPr>
        <w:t>В.</w:t>
      </w:r>
      <w:r w:rsidRPr="009C3CC6">
        <w:rPr>
          <w:rFonts w:ascii="Times New Roman" w:eastAsia="Times New Roman" w:hAnsi="Times New Roman" w:cs="Times New Roman"/>
          <w:sz w:val="24"/>
          <w:szCs w:val="24"/>
          <w:lang w:eastAsia="ru-RU"/>
        </w:rPr>
        <w:t xml:space="preserve"> А. </w:t>
      </w:r>
      <w:proofErr w:type="spellStart"/>
      <w:r w:rsidRPr="009C3CC6">
        <w:rPr>
          <w:rFonts w:ascii="Times New Roman" w:eastAsia="Times New Roman" w:hAnsi="Times New Roman" w:cs="Times New Roman"/>
          <w:sz w:val="24"/>
          <w:szCs w:val="24"/>
          <w:lang w:eastAsia="ru-RU"/>
        </w:rPr>
        <w:t>Ляпин</w:t>
      </w:r>
      <w:bookmarkEnd w:id="11"/>
      <w:bookmarkEnd w:id="12"/>
      <w:proofErr w:type="spellEnd"/>
      <w:r w:rsidRPr="009C3CC6">
        <w:rPr>
          <w:rFonts w:ascii="Times New Roman" w:eastAsia="Times New Roman" w:hAnsi="Times New Roman" w:cs="Times New Roman"/>
          <w:sz w:val="24"/>
          <w:szCs w:val="24"/>
          <w:lang w:eastAsia="ru-RU"/>
        </w:rPr>
        <w:t>. – Омск</w:t>
      </w:r>
      <w:r w:rsidR="005C6444" w:rsidRPr="009C3CC6">
        <w:rPr>
          <w:rFonts w:ascii="Times New Roman" w:eastAsia="Times New Roman" w:hAnsi="Times New Roman" w:cs="Times New Roman"/>
          <w:sz w:val="24"/>
          <w:szCs w:val="24"/>
          <w:lang w:eastAsia="ru-RU"/>
        </w:rPr>
        <w:t>:</w:t>
      </w:r>
      <w:r w:rsidRPr="009C3CC6">
        <w:rPr>
          <w:rFonts w:ascii="Times New Roman" w:eastAsia="Times New Roman" w:hAnsi="Times New Roman" w:cs="Times New Roman"/>
          <w:sz w:val="24"/>
          <w:szCs w:val="24"/>
          <w:lang w:eastAsia="ru-RU"/>
        </w:rPr>
        <w:t xml:space="preserve"> Изд-во </w:t>
      </w:r>
      <w:proofErr w:type="spellStart"/>
      <w:r w:rsidRPr="009C3CC6">
        <w:rPr>
          <w:rFonts w:ascii="Times New Roman" w:eastAsia="Times New Roman" w:hAnsi="Times New Roman" w:cs="Times New Roman"/>
          <w:sz w:val="24"/>
          <w:szCs w:val="24"/>
          <w:lang w:eastAsia="ru-RU"/>
        </w:rPr>
        <w:t>СибГУФК</w:t>
      </w:r>
      <w:proofErr w:type="spellEnd"/>
      <w:r w:rsidRPr="009C3CC6">
        <w:rPr>
          <w:rFonts w:ascii="Times New Roman" w:eastAsia="Times New Roman" w:hAnsi="Times New Roman" w:cs="Times New Roman"/>
          <w:sz w:val="24"/>
          <w:szCs w:val="24"/>
          <w:lang w:eastAsia="ru-RU"/>
        </w:rPr>
        <w:t xml:space="preserve">, 2011. – 160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Лях, В.И. Координационные способности: диагностика и развитие / В.И. Лях. – М. ТВТ Дивизион, 2006. – 290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 Методические рекомендации по подготовке </w:t>
      </w:r>
      <w:proofErr w:type="spellStart"/>
      <w:r w:rsidRPr="009C3CC6">
        <w:rPr>
          <w:rFonts w:ascii="Times New Roman" w:eastAsia="Times New Roman" w:hAnsi="Times New Roman" w:cs="Times New Roman"/>
          <w:sz w:val="24"/>
          <w:szCs w:val="24"/>
          <w:lang w:eastAsia="ru-RU"/>
        </w:rPr>
        <w:t>либеро</w:t>
      </w:r>
      <w:proofErr w:type="spellEnd"/>
      <w:r w:rsidRPr="009C3CC6">
        <w:rPr>
          <w:rFonts w:ascii="Times New Roman" w:eastAsia="Times New Roman" w:hAnsi="Times New Roman" w:cs="Times New Roman"/>
          <w:sz w:val="24"/>
          <w:szCs w:val="24"/>
          <w:lang w:eastAsia="ru-RU"/>
        </w:rPr>
        <w:t xml:space="preserve">: методическое пособие / сост. Е.В. Фомин, А. </w:t>
      </w:r>
      <w:proofErr w:type="spellStart"/>
      <w:r w:rsidRPr="009C3CC6">
        <w:rPr>
          <w:rFonts w:ascii="Times New Roman" w:eastAsia="Times New Roman" w:hAnsi="Times New Roman" w:cs="Times New Roman"/>
          <w:sz w:val="24"/>
          <w:szCs w:val="24"/>
          <w:lang w:eastAsia="ru-RU"/>
        </w:rPr>
        <w:t>Вербов</w:t>
      </w:r>
      <w:proofErr w:type="spellEnd"/>
      <w:r w:rsidRPr="009C3CC6">
        <w:rPr>
          <w:rFonts w:ascii="Times New Roman" w:eastAsia="Times New Roman" w:hAnsi="Times New Roman" w:cs="Times New Roman"/>
          <w:sz w:val="24"/>
          <w:szCs w:val="24"/>
          <w:lang w:eastAsia="ru-RU"/>
        </w:rPr>
        <w:t xml:space="preserve">. – Москва, 2011. – 20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Общие основы силовой подготовки волейболистов и их практическое приложение: методические рекомендации / сост. Е.В. Фомин. – Москва, 2011. – 24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Попков, В. Н. Эмпирическое исследование в физической культуре и спорте: </w:t>
      </w:r>
      <w:proofErr w:type="spellStart"/>
      <w:r w:rsidRPr="009C3CC6">
        <w:rPr>
          <w:rFonts w:ascii="Times New Roman" w:eastAsia="Times New Roman" w:hAnsi="Times New Roman" w:cs="Times New Roman"/>
          <w:sz w:val="24"/>
          <w:szCs w:val="24"/>
          <w:lang w:eastAsia="ru-RU"/>
        </w:rPr>
        <w:t>учеб</w:t>
      </w:r>
      <w:proofErr w:type="gramStart"/>
      <w:r w:rsidRPr="009C3CC6">
        <w:rPr>
          <w:rFonts w:ascii="Times New Roman" w:eastAsia="Times New Roman" w:hAnsi="Times New Roman" w:cs="Times New Roman"/>
          <w:sz w:val="24"/>
          <w:szCs w:val="24"/>
          <w:lang w:eastAsia="ru-RU"/>
        </w:rPr>
        <w:t>.п</w:t>
      </w:r>
      <w:proofErr w:type="gramEnd"/>
      <w:r w:rsidRPr="009C3CC6">
        <w:rPr>
          <w:rFonts w:ascii="Times New Roman" w:eastAsia="Times New Roman" w:hAnsi="Times New Roman" w:cs="Times New Roman"/>
          <w:sz w:val="24"/>
          <w:szCs w:val="24"/>
          <w:lang w:eastAsia="ru-RU"/>
        </w:rPr>
        <w:t>особие</w:t>
      </w:r>
      <w:proofErr w:type="spellEnd"/>
      <w:r w:rsidRPr="009C3CC6">
        <w:rPr>
          <w:rFonts w:ascii="Times New Roman" w:eastAsia="Times New Roman" w:hAnsi="Times New Roman" w:cs="Times New Roman"/>
          <w:sz w:val="24"/>
          <w:szCs w:val="24"/>
          <w:lang w:eastAsia="ru-RU"/>
        </w:rPr>
        <w:t xml:space="preserve"> / В. Н. Попков. – Омск</w:t>
      </w:r>
      <w:proofErr w:type="gramStart"/>
      <w:r w:rsidRPr="009C3CC6">
        <w:rPr>
          <w:rFonts w:ascii="Times New Roman" w:eastAsia="Times New Roman" w:hAnsi="Times New Roman" w:cs="Times New Roman"/>
          <w:sz w:val="24"/>
          <w:szCs w:val="24"/>
          <w:lang w:eastAsia="ru-RU"/>
        </w:rPr>
        <w:t xml:space="preserve"> :</w:t>
      </w:r>
      <w:proofErr w:type="gramEnd"/>
      <w:r w:rsidRPr="009C3CC6">
        <w:rPr>
          <w:rFonts w:ascii="Times New Roman" w:eastAsia="Times New Roman" w:hAnsi="Times New Roman" w:cs="Times New Roman"/>
          <w:sz w:val="24"/>
          <w:szCs w:val="24"/>
          <w:lang w:eastAsia="ru-RU"/>
        </w:rPr>
        <w:t xml:space="preserve"> изд-во </w:t>
      </w:r>
      <w:proofErr w:type="spellStart"/>
      <w:r w:rsidRPr="009C3CC6">
        <w:rPr>
          <w:rFonts w:ascii="Times New Roman" w:eastAsia="Times New Roman" w:hAnsi="Times New Roman" w:cs="Times New Roman"/>
          <w:sz w:val="24"/>
          <w:szCs w:val="24"/>
          <w:lang w:eastAsia="ru-RU"/>
        </w:rPr>
        <w:t>СибГУФК</w:t>
      </w:r>
      <w:proofErr w:type="spellEnd"/>
      <w:r w:rsidRPr="009C3CC6">
        <w:rPr>
          <w:rFonts w:ascii="Times New Roman" w:eastAsia="Times New Roman" w:hAnsi="Times New Roman" w:cs="Times New Roman"/>
          <w:sz w:val="24"/>
          <w:szCs w:val="24"/>
          <w:lang w:eastAsia="ru-RU"/>
        </w:rPr>
        <w:t>, 2011. – 288 с.</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Программирование недельного тренировочного микроцикла, с акцентом на атакующие действия игрока первого темпа: методическое пособие  / сост. В.М. Алферов – Москва, 2012. – 20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Прыгучесть и прыжковая подготовка волейболистов: методическое пособие / сост. А.В. Суханов, Е.В. Фомин, Л.В. </w:t>
      </w:r>
      <w:proofErr w:type="spellStart"/>
      <w:r w:rsidRPr="009C3CC6">
        <w:rPr>
          <w:rFonts w:ascii="Times New Roman" w:eastAsia="Times New Roman" w:hAnsi="Times New Roman" w:cs="Times New Roman"/>
          <w:sz w:val="24"/>
          <w:szCs w:val="24"/>
          <w:lang w:eastAsia="ru-RU"/>
        </w:rPr>
        <w:t>Булыкина</w:t>
      </w:r>
      <w:proofErr w:type="spellEnd"/>
      <w:r w:rsidRPr="009C3CC6">
        <w:rPr>
          <w:rFonts w:ascii="Times New Roman" w:eastAsia="Times New Roman" w:hAnsi="Times New Roman" w:cs="Times New Roman"/>
          <w:sz w:val="24"/>
          <w:szCs w:val="24"/>
          <w:lang w:eastAsia="ru-RU"/>
        </w:rPr>
        <w:t xml:space="preserve">. – Москва, 2012. – 24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DF3126" w:rsidRDefault="00120DAD" w:rsidP="00CD75BE">
      <w:pPr>
        <w:numPr>
          <w:ilvl w:val="0"/>
          <w:numId w:val="7"/>
        </w:numPr>
        <w:tabs>
          <w:tab w:val="num" w:pos="0"/>
          <w:tab w:val="left"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C3CC6">
        <w:rPr>
          <w:rFonts w:ascii="Times New Roman" w:eastAsia="Times New Roman" w:hAnsi="Times New Roman" w:cs="Times New Roman"/>
          <w:sz w:val="24"/>
          <w:szCs w:val="24"/>
          <w:lang w:eastAsia="ru-RU"/>
        </w:rPr>
        <w:t xml:space="preserve">Психологическая подготовка в волейболе (стресс и стрессовые ситуации, контроль эмоций): методическое руководство /сост.  Н.Ф. </w:t>
      </w:r>
      <w:proofErr w:type="spellStart"/>
      <w:r w:rsidRPr="009C3CC6">
        <w:rPr>
          <w:rFonts w:ascii="Times New Roman" w:eastAsia="Times New Roman" w:hAnsi="Times New Roman" w:cs="Times New Roman"/>
          <w:sz w:val="24"/>
          <w:szCs w:val="24"/>
          <w:lang w:eastAsia="ru-RU"/>
        </w:rPr>
        <w:t>Сингина</w:t>
      </w:r>
      <w:proofErr w:type="spellEnd"/>
      <w:r w:rsidRPr="009C3CC6">
        <w:rPr>
          <w:rFonts w:ascii="Times New Roman" w:eastAsia="Times New Roman" w:hAnsi="Times New Roman" w:cs="Times New Roman"/>
          <w:sz w:val="24"/>
          <w:szCs w:val="24"/>
          <w:lang w:eastAsia="ru-RU"/>
        </w:rPr>
        <w:t xml:space="preserve">, Е.В. Фомин. – Москва, 2013. – 24 </w:t>
      </w:r>
      <w:proofErr w:type="gramStart"/>
      <w:r w:rsidRPr="009C3CC6">
        <w:rPr>
          <w:rFonts w:ascii="Times New Roman" w:eastAsia="Times New Roman" w:hAnsi="Times New Roman" w:cs="Times New Roman"/>
          <w:sz w:val="24"/>
          <w:szCs w:val="24"/>
          <w:lang w:eastAsia="ru-RU"/>
        </w:rPr>
        <w:t>с</w:t>
      </w:r>
      <w:proofErr w:type="gramEnd"/>
      <w:r w:rsidRPr="009C3CC6">
        <w:rPr>
          <w:rFonts w:ascii="Times New Roman" w:eastAsia="Times New Roman" w:hAnsi="Times New Roman" w:cs="Times New Roman"/>
          <w:sz w:val="24"/>
          <w:szCs w:val="24"/>
          <w:lang w:eastAsia="ru-RU"/>
        </w:rPr>
        <w:t>.</w:t>
      </w: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Default="00701FDF" w:rsidP="00701FDF">
      <w:pPr>
        <w:tabs>
          <w:tab w:val="left" w:pos="1080"/>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Перечень </w:t>
      </w:r>
      <w:r w:rsidR="00DF3126">
        <w:rPr>
          <w:rFonts w:ascii="Times New Roman" w:eastAsia="Times New Roman" w:hAnsi="Times New Roman" w:cs="Times New Roman"/>
          <w:b/>
          <w:color w:val="000000"/>
          <w:sz w:val="24"/>
          <w:szCs w:val="24"/>
          <w:lang w:eastAsia="ru-RU"/>
        </w:rPr>
        <w:t>И</w:t>
      </w:r>
      <w:r>
        <w:rPr>
          <w:rFonts w:ascii="Times New Roman" w:eastAsia="Times New Roman" w:hAnsi="Times New Roman" w:cs="Times New Roman"/>
          <w:b/>
          <w:color w:val="000000"/>
          <w:sz w:val="24"/>
          <w:szCs w:val="24"/>
          <w:lang w:eastAsia="ru-RU"/>
        </w:rPr>
        <w:t>нтернет-ресурсов</w:t>
      </w:r>
    </w:p>
    <w:p w:rsidR="00701FDF" w:rsidRPr="00701FDF" w:rsidRDefault="00701FDF" w:rsidP="00CD75BE">
      <w:pPr>
        <w:numPr>
          <w:ilvl w:val="0"/>
          <w:numId w:val="19"/>
        </w:numPr>
        <w:tabs>
          <w:tab w:val="left" w:pos="980"/>
        </w:tabs>
        <w:spacing w:after="0" w:line="236" w:lineRule="auto"/>
        <w:ind w:left="980" w:hanging="293"/>
        <w:rPr>
          <w:rFonts w:ascii="Times New Roman" w:hAnsi="Times New Roman" w:cs="Times New Roman"/>
          <w:sz w:val="24"/>
          <w:szCs w:val="24"/>
        </w:rPr>
      </w:pPr>
      <w:r w:rsidRPr="00701FDF">
        <w:rPr>
          <w:rFonts w:ascii="Times New Roman" w:hAnsi="Times New Roman" w:cs="Times New Roman"/>
          <w:sz w:val="24"/>
          <w:szCs w:val="24"/>
        </w:rPr>
        <w:t>Библиотека междуна</w:t>
      </w:r>
      <w:r>
        <w:rPr>
          <w:rFonts w:ascii="Times New Roman" w:hAnsi="Times New Roman" w:cs="Times New Roman"/>
          <w:sz w:val="24"/>
          <w:szCs w:val="24"/>
        </w:rPr>
        <w:t xml:space="preserve">родной спортивной информации. </w:t>
      </w:r>
      <w:r w:rsidRPr="00701FDF">
        <w:rPr>
          <w:rFonts w:ascii="Times New Roman" w:hAnsi="Times New Roman" w:cs="Times New Roman"/>
          <w:sz w:val="24"/>
          <w:szCs w:val="24"/>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sidRPr="00701FDF">
        <w:rPr>
          <w:rFonts w:ascii="Times New Roman" w:hAnsi="Times New Roman" w:cs="Times New Roman"/>
          <w:sz w:val="24"/>
          <w:szCs w:val="24"/>
        </w:rPr>
        <w:t>bmsi.ru</w:t>
      </w:r>
      <w:proofErr w:type="spellEnd"/>
    </w:p>
    <w:p w:rsidR="00701FDF" w:rsidRPr="00701FDF" w:rsidRDefault="00701FDF" w:rsidP="00CD75BE">
      <w:pPr>
        <w:numPr>
          <w:ilvl w:val="0"/>
          <w:numId w:val="19"/>
        </w:numPr>
        <w:tabs>
          <w:tab w:val="left" w:pos="980"/>
        </w:tabs>
        <w:spacing w:after="0" w:line="240" w:lineRule="auto"/>
        <w:ind w:left="980" w:hanging="293"/>
        <w:rPr>
          <w:rFonts w:ascii="Times New Roman" w:hAnsi="Times New Roman" w:cs="Times New Roman"/>
          <w:sz w:val="24"/>
          <w:szCs w:val="24"/>
        </w:rPr>
      </w:pPr>
      <w:proofErr w:type="spellStart"/>
      <w:r w:rsidRPr="00701FDF">
        <w:rPr>
          <w:rFonts w:ascii="Times New Roman" w:hAnsi="Times New Roman" w:cs="Times New Roman"/>
          <w:sz w:val="24"/>
          <w:szCs w:val="24"/>
        </w:rPr>
        <w:t>КонсультантПлюс</w:t>
      </w:r>
      <w:proofErr w:type="spellEnd"/>
      <w:r w:rsidRPr="00701FDF">
        <w:rPr>
          <w:rFonts w:ascii="Times New Roman" w:hAnsi="Times New Roman" w:cs="Times New Roman"/>
          <w:sz w:val="24"/>
          <w:szCs w:val="24"/>
        </w:rPr>
        <w:t xml:space="preserve"> </w:t>
      </w:r>
      <w:proofErr w:type="spellStart"/>
      <w:r w:rsidRPr="00701FDF">
        <w:rPr>
          <w:rFonts w:ascii="Times New Roman" w:hAnsi="Times New Roman" w:cs="Times New Roman"/>
          <w:color w:val="0000FF"/>
          <w:sz w:val="24"/>
          <w:szCs w:val="24"/>
          <w:u w:val="single"/>
        </w:rPr>
        <w:t>www.consultant.ru</w:t>
      </w:r>
      <w:proofErr w:type="spellEnd"/>
      <w:r w:rsidRPr="00701FDF">
        <w:rPr>
          <w:rFonts w:ascii="Times New Roman" w:hAnsi="Times New Roman" w:cs="Times New Roman"/>
          <w:sz w:val="24"/>
          <w:szCs w:val="24"/>
        </w:rPr>
        <w:t>:</w:t>
      </w:r>
    </w:p>
    <w:p w:rsidR="00701FDF" w:rsidRPr="00701FDF" w:rsidRDefault="00701FDF" w:rsidP="00701FDF">
      <w:pPr>
        <w:spacing w:after="0" w:line="2" w:lineRule="exact"/>
        <w:rPr>
          <w:rFonts w:ascii="Times New Roman" w:hAnsi="Times New Roman" w:cs="Times New Roman"/>
          <w:sz w:val="24"/>
          <w:szCs w:val="24"/>
        </w:rPr>
      </w:pPr>
    </w:p>
    <w:p w:rsidR="00701FDF" w:rsidRPr="00701FDF" w:rsidRDefault="00701FDF" w:rsidP="00CD75BE">
      <w:pPr>
        <w:numPr>
          <w:ilvl w:val="1"/>
          <w:numId w:val="20"/>
        </w:numPr>
        <w:tabs>
          <w:tab w:val="left" w:pos="860"/>
        </w:tabs>
        <w:spacing w:after="0" w:line="240" w:lineRule="auto"/>
        <w:ind w:left="860" w:hanging="173"/>
        <w:rPr>
          <w:rFonts w:ascii="Times New Roman" w:hAnsi="Times New Roman" w:cs="Times New Roman"/>
          <w:sz w:val="24"/>
          <w:szCs w:val="24"/>
        </w:rPr>
      </w:pPr>
      <w:r w:rsidRPr="00701FDF">
        <w:rPr>
          <w:rFonts w:ascii="Times New Roman" w:hAnsi="Times New Roman" w:cs="Times New Roman"/>
          <w:sz w:val="24"/>
          <w:szCs w:val="24"/>
        </w:rPr>
        <w:t>Федеральный закон от 29.12.2</w:t>
      </w:r>
      <w:r w:rsidR="00DF3126">
        <w:rPr>
          <w:rFonts w:ascii="Times New Roman" w:hAnsi="Times New Roman" w:cs="Times New Roman"/>
          <w:sz w:val="24"/>
          <w:szCs w:val="24"/>
        </w:rPr>
        <w:t>012 №273-ФЗ «Об образовании в Российской Федерации</w:t>
      </w:r>
      <w:r w:rsidRPr="00701FDF">
        <w:rPr>
          <w:rFonts w:ascii="Times New Roman" w:hAnsi="Times New Roman" w:cs="Times New Roman"/>
          <w:sz w:val="24"/>
          <w:szCs w:val="24"/>
        </w:rPr>
        <w:t>»</w:t>
      </w:r>
    </w:p>
    <w:p w:rsidR="00701FDF" w:rsidRPr="00701FDF" w:rsidRDefault="00701FDF" w:rsidP="00701FDF">
      <w:pPr>
        <w:spacing w:after="0" w:line="13" w:lineRule="exact"/>
        <w:rPr>
          <w:rFonts w:ascii="Times New Roman" w:hAnsi="Times New Roman" w:cs="Times New Roman"/>
          <w:sz w:val="24"/>
          <w:szCs w:val="24"/>
        </w:rPr>
      </w:pPr>
    </w:p>
    <w:p w:rsidR="00701FDF" w:rsidRPr="00701FDF" w:rsidRDefault="00701FDF" w:rsidP="00CD75BE">
      <w:pPr>
        <w:numPr>
          <w:ilvl w:val="1"/>
          <w:numId w:val="20"/>
        </w:numPr>
        <w:tabs>
          <w:tab w:val="left" w:pos="970"/>
        </w:tabs>
        <w:spacing w:after="0" w:line="236" w:lineRule="auto"/>
        <w:ind w:left="120" w:firstLine="567"/>
        <w:jc w:val="both"/>
        <w:rPr>
          <w:rFonts w:ascii="Times New Roman" w:hAnsi="Times New Roman" w:cs="Times New Roman"/>
          <w:sz w:val="24"/>
          <w:szCs w:val="24"/>
        </w:rPr>
      </w:pPr>
      <w:r w:rsidRPr="00701FDF">
        <w:rPr>
          <w:rFonts w:ascii="Times New Roman" w:hAnsi="Times New Roman" w:cs="Times New Roman"/>
          <w:sz w:val="24"/>
          <w:szCs w:val="24"/>
        </w:rPr>
        <w:t xml:space="preserve">Приказ </w:t>
      </w:r>
      <w:proofErr w:type="spellStart"/>
      <w:r w:rsidRPr="00701FDF">
        <w:rPr>
          <w:rFonts w:ascii="Times New Roman" w:hAnsi="Times New Roman" w:cs="Times New Roman"/>
          <w:sz w:val="24"/>
          <w:szCs w:val="24"/>
        </w:rPr>
        <w:t>Минобрнауки</w:t>
      </w:r>
      <w:proofErr w:type="spellEnd"/>
      <w:r w:rsidRPr="00701FDF">
        <w:rPr>
          <w:rFonts w:ascii="Times New Roman" w:hAnsi="Times New Roman" w:cs="Times New Roman"/>
          <w:sz w:val="24"/>
          <w:szCs w:val="24"/>
        </w:rPr>
        <w:t xml:space="preserve"> РФ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701FDF" w:rsidRPr="00701FDF" w:rsidRDefault="00701FDF" w:rsidP="00701FDF">
      <w:pPr>
        <w:spacing w:after="0" w:line="14" w:lineRule="exact"/>
        <w:rPr>
          <w:rFonts w:ascii="Times New Roman" w:hAnsi="Times New Roman" w:cs="Times New Roman"/>
          <w:sz w:val="24"/>
          <w:szCs w:val="24"/>
        </w:rPr>
      </w:pPr>
    </w:p>
    <w:p w:rsidR="00701FDF" w:rsidRPr="00701FDF" w:rsidRDefault="00701FDF" w:rsidP="00701FDF">
      <w:pPr>
        <w:spacing w:after="0" w:line="15" w:lineRule="exact"/>
        <w:rPr>
          <w:rFonts w:ascii="Times New Roman" w:hAnsi="Times New Roman" w:cs="Times New Roman"/>
          <w:sz w:val="24"/>
          <w:szCs w:val="24"/>
        </w:rPr>
      </w:pPr>
    </w:p>
    <w:p w:rsidR="00701FDF" w:rsidRDefault="00701FDF" w:rsidP="00CD75BE">
      <w:pPr>
        <w:numPr>
          <w:ilvl w:val="1"/>
          <w:numId w:val="20"/>
        </w:numPr>
        <w:tabs>
          <w:tab w:val="left" w:pos="970"/>
        </w:tabs>
        <w:spacing w:after="0" w:line="238" w:lineRule="auto"/>
        <w:ind w:left="120" w:firstLine="567"/>
        <w:jc w:val="both"/>
        <w:rPr>
          <w:rFonts w:ascii="Times New Roman" w:hAnsi="Times New Roman" w:cs="Times New Roman"/>
          <w:sz w:val="24"/>
          <w:szCs w:val="24"/>
        </w:rPr>
      </w:pPr>
      <w:r w:rsidRPr="00701FDF">
        <w:rPr>
          <w:rFonts w:ascii="Times New Roman" w:hAnsi="Times New Roman" w:cs="Times New Roman"/>
          <w:sz w:val="24"/>
          <w:szCs w:val="24"/>
        </w:rPr>
        <w:t xml:space="preserve">Приказ </w:t>
      </w:r>
      <w:proofErr w:type="spellStart"/>
      <w:r w:rsidRPr="00701FDF">
        <w:rPr>
          <w:rFonts w:ascii="Times New Roman" w:hAnsi="Times New Roman" w:cs="Times New Roman"/>
          <w:sz w:val="24"/>
          <w:szCs w:val="24"/>
        </w:rPr>
        <w:t>Минспорта</w:t>
      </w:r>
      <w:proofErr w:type="spellEnd"/>
      <w:r w:rsidRPr="00701FDF">
        <w:rPr>
          <w:rFonts w:ascii="Times New Roman" w:hAnsi="Times New Roman" w:cs="Times New Roman"/>
          <w:sz w:val="24"/>
          <w:szCs w:val="24"/>
        </w:rPr>
        <w:t xml:space="preserve"> России от 12.09.2013 №730 «Об утверждении федеральных государственных требований к минимуму содержания, структуре, условиям реализации </w:t>
      </w:r>
      <w:r w:rsidRPr="00701FDF">
        <w:rPr>
          <w:rFonts w:ascii="Times New Roman" w:hAnsi="Times New Roman" w:cs="Times New Roman"/>
          <w:sz w:val="24"/>
          <w:szCs w:val="24"/>
        </w:rPr>
        <w:lastRenderedPageBreak/>
        <w:t xml:space="preserve">дополнительных </w:t>
      </w:r>
      <w:proofErr w:type="spellStart"/>
      <w:r w:rsidRPr="00701FDF">
        <w:rPr>
          <w:rFonts w:ascii="Times New Roman" w:hAnsi="Times New Roman" w:cs="Times New Roman"/>
          <w:sz w:val="24"/>
          <w:szCs w:val="24"/>
        </w:rPr>
        <w:t>предпрофессиональных</w:t>
      </w:r>
      <w:proofErr w:type="spellEnd"/>
      <w:r w:rsidRPr="00701FDF">
        <w:rPr>
          <w:rFonts w:ascii="Times New Roman" w:hAnsi="Times New Roman" w:cs="Times New Roman"/>
          <w:sz w:val="24"/>
          <w:szCs w:val="24"/>
        </w:rPr>
        <w:t xml:space="preserve"> программ в области физической культуры и спорта и к срокам </w:t>
      </w:r>
      <w:proofErr w:type="gramStart"/>
      <w:r w:rsidRPr="00701FDF">
        <w:rPr>
          <w:rFonts w:ascii="Times New Roman" w:hAnsi="Times New Roman" w:cs="Times New Roman"/>
          <w:sz w:val="24"/>
          <w:szCs w:val="24"/>
        </w:rPr>
        <w:t>обучения по</w:t>
      </w:r>
      <w:proofErr w:type="gramEnd"/>
      <w:r w:rsidRPr="00701FDF">
        <w:rPr>
          <w:rFonts w:ascii="Times New Roman" w:hAnsi="Times New Roman" w:cs="Times New Roman"/>
          <w:sz w:val="24"/>
          <w:szCs w:val="24"/>
        </w:rPr>
        <w:t xml:space="preserve"> этим программам»</w:t>
      </w:r>
    </w:p>
    <w:p w:rsidR="00DF3126" w:rsidRDefault="00DF3126" w:rsidP="00DF3126">
      <w:pPr>
        <w:tabs>
          <w:tab w:val="left" w:pos="970"/>
        </w:tabs>
        <w:spacing w:after="0" w:line="238" w:lineRule="auto"/>
        <w:jc w:val="both"/>
        <w:rPr>
          <w:rFonts w:ascii="Times New Roman" w:hAnsi="Times New Roman" w:cs="Times New Roman"/>
          <w:sz w:val="24"/>
          <w:szCs w:val="24"/>
        </w:rPr>
      </w:pPr>
    </w:p>
    <w:p w:rsidR="00DF3126" w:rsidRPr="00701FDF" w:rsidRDefault="00DF3126" w:rsidP="00DF3126">
      <w:pPr>
        <w:tabs>
          <w:tab w:val="left" w:pos="970"/>
        </w:tabs>
        <w:spacing w:after="0" w:line="238" w:lineRule="auto"/>
        <w:jc w:val="both"/>
        <w:rPr>
          <w:rFonts w:ascii="Times New Roman" w:hAnsi="Times New Roman" w:cs="Times New Roman"/>
          <w:sz w:val="24"/>
          <w:szCs w:val="24"/>
        </w:rPr>
      </w:pPr>
    </w:p>
    <w:p w:rsidR="00701FDF" w:rsidRPr="00DF3126" w:rsidRDefault="00DF3126" w:rsidP="00DF3126">
      <w:pPr>
        <w:tabs>
          <w:tab w:val="left" w:pos="0"/>
        </w:tabs>
        <w:spacing w:after="0" w:line="236" w:lineRule="auto"/>
        <w:jc w:val="center"/>
        <w:rPr>
          <w:rFonts w:ascii="Times New Roman" w:hAnsi="Times New Roman" w:cs="Times New Roman"/>
          <w:b/>
          <w:sz w:val="24"/>
          <w:szCs w:val="24"/>
        </w:rPr>
      </w:pPr>
      <w:r w:rsidRPr="00DF3126">
        <w:rPr>
          <w:rFonts w:ascii="Times New Roman" w:hAnsi="Times New Roman" w:cs="Times New Roman"/>
          <w:b/>
          <w:sz w:val="24"/>
          <w:szCs w:val="24"/>
        </w:rPr>
        <w:t>Перечень ауди</w:t>
      </w:r>
      <w:r>
        <w:rPr>
          <w:rFonts w:ascii="Times New Roman" w:hAnsi="Times New Roman" w:cs="Times New Roman"/>
          <w:b/>
          <w:sz w:val="24"/>
          <w:szCs w:val="24"/>
        </w:rPr>
        <w:t>о</w:t>
      </w:r>
      <w:r w:rsidRPr="00DF3126">
        <w:rPr>
          <w:rFonts w:ascii="Times New Roman" w:hAnsi="Times New Roman" w:cs="Times New Roman"/>
          <w:b/>
          <w:sz w:val="24"/>
          <w:szCs w:val="24"/>
        </w:rPr>
        <w:t>визуальных средств:</w:t>
      </w:r>
    </w:p>
    <w:p w:rsidR="00DF3126" w:rsidRPr="005C6444" w:rsidRDefault="00DF3126" w:rsidP="005C6444">
      <w:pPr>
        <w:tabs>
          <w:tab w:val="left" w:pos="1080"/>
        </w:tabs>
        <w:spacing w:after="0" w:line="240" w:lineRule="auto"/>
        <w:ind w:firstLine="709"/>
        <w:jc w:val="both"/>
        <w:rPr>
          <w:rFonts w:ascii="Times New Roman" w:hAnsi="Times New Roman" w:cs="Times New Roman"/>
          <w:sz w:val="24"/>
          <w:szCs w:val="24"/>
        </w:rPr>
      </w:pPr>
      <w:r w:rsidRPr="005C6444">
        <w:rPr>
          <w:rFonts w:ascii="Times New Roman" w:hAnsi="Times New Roman" w:cs="Times New Roman"/>
          <w:sz w:val="24"/>
          <w:szCs w:val="24"/>
        </w:rPr>
        <w:t xml:space="preserve">Компактные видеодиски DVD подготовлены тренерской комиссией Всероссийской федерации волейбола (ВФВ). </w:t>
      </w:r>
    </w:p>
    <w:p w:rsidR="005C6444" w:rsidRPr="005C6444" w:rsidRDefault="00DF3126" w:rsidP="005C6444">
      <w:pPr>
        <w:tabs>
          <w:tab w:val="left" w:pos="1080"/>
        </w:tabs>
        <w:spacing w:after="0" w:line="240" w:lineRule="auto"/>
        <w:ind w:firstLine="709"/>
        <w:jc w:val="both"/>
        <w:rPr>
          <w:rFonts w:ascii="Times New Roman" w:hAnsi="Times New Roman" w:cs="Times New Roman"/>
          <w:sz w:val="24"/>
          <w:szCs w:val="24"/>
        </w:rPr>
      </w:pPr>
      <w:r w:rsidRPr="005C6444">
        <w:rPr>
          <w:rFonts w:ascii="Times New Roman" w:hAnsi="Times New Roman" w:cs="Times New Roman"/>
          <w:sz w:val="24"/>
          <w:szCs w:val="24"/>
        </w:rPr>
        <w:t>1. «Сборник учебно-методических материалов (основные учебники по волейболу, книги, работы, статьи и журналы, философия волейбола)»</w:t>
      </w:r>
      <w:proofErr w:type="gramStart"/>
      <w:r w:rsidRPr="005C6444">
        <w:rPr>
          <w:rFonts w:ascii="Times New Roman" w:hAnsi="Times New Roman" w:cs="Times New Roman"/>
          <w:sz w:val="24"/>
          <w:szCs w:val="24"/>
        </w:rPr>
        <w:t>.</w:t>
      </w:r>
      <w:proofErr w:type="gramEnd"/>
      <w:r w:rsidRPr="005C6444">
        <w:rPr>
          <w:rFonts w:ascii="Times New Roman" w:hAnsi="Times New Roman" w:cs="Times New Roman"/>
          <w:sz w:val="24"/>
          <w:szCs w:val="24"/>
        </w:rPr>
        <w:t xml:space="preserve"> – </w:t>
      </w:r>
      <w:proofErr w:type="gramStart"/>
      <w:r w:rsidRPr="005C6444">
        <w:rPr>
          <w:rFonts w:ascii="Times New Roman" w:hAnsi="Times New Roman" w:cs="Times New Roman"/>
          <w:sz w:val="24"/>
          <w:szCs w:val="24"/>
        </w:rPr>
        <w:t>с</w:t>
      </w:r>
      <w:proofErr w:type="gramEnd"/>
      <w:r w:rsidRPr="005C6444">
        <w:rPr>
          <w:rFonts w:ascii="Times New Roman" w:hAnsi="Times New Roman" w:cs="Times New Roman"/>
          <w:sz w:val="24"/>
          <w:szCs w:val="24"/>
        </w:rPr>
        <w:t xml:space="preserve">оставитель сборника Кривошеин А.А., </w:t>
      </w:r>
    </w:p>
    <w:p w:rsidR="00120DAD" w:rsidRPr="005C6444" w:rsidRDefault="005C6444" w:rsidP="005C6444">
      <w:pPr>
        <w:tabs>
          <w:tab w:val="left" w:pos="1080"/>
        </w:tabs>
        <w:spacing w:after="0" w:line="240" w:lineRule="auto"/>
        <w:ind w:firstLine="709"/>
        <w:jc w:val="both"/>
        <w:rPr>
          <w:rFonts w:ascii="Times New Roman" w:hAnsi="Times New Roman" w:cs="Times New Roman"/>
          <w:sz w:val="24"/>
          <w:szCs w:val="24"/>
        </w:rPr>
      </w:pPr>
      <w:r w:rsidRPr="005C6444">
        <w:rPr>
          <w:rFonts w:ascii="Times New Roman" w:hAnsi="Times New Roman" w:cs="Times New Roman"/>
          <w:sz w:val="24"/>
          <w:szCs w:val="24"/>
        </w:rPr>
        <w:t xml:space="preserve">2. </w:t>
      </w:r>
      <w:r w:rsidR="00DF3126" w:rsidRPr="005C6444">
        <w:rPr>
          <w:rFonts w:ascii="Times New Roman" w:hAnsi="Times New Roman" w:cs="Times New Roman"/>
          <w:sz w:val="24"/>
          <w:szCs w:val="24"/>
        </w:rPr>
        <w:t>Методический сборник №2 «Техника игры: Москва: тренерская комиссия ВФВ, 2010</w:t>
      </w:r>
    </w:p>
    <w:p w:rsidR="005C6444" w:rsidRPr="005C6444" w:rsidRDefault="005C6444" w:rsidP="005C6444">
      <w:pPr>
        <w:tabs>
          <w:tab w:val="left" w:pos="1080"/>
        </w:tabs>
        <w:spacing w:after="0" w:line="240" w:lineRule="auto"/>
        <w:ind w:firstLine="709"/>
        <w:jc w:val="both"/>
        <w:rPr>
          <w:rFonts w:ascii="Times New Roman" w:hAnsi="Times New Roman" w:cs="Times New Roman"/>
          <w:sz w:val="24"/>
          <w:szCs w:val="24"/>
        </w:rPr>
      </w:pPr>
      <w:r w:rsidRPr="005C6444">
        <w:rPr>
          <w:rFonts w:ascii="Times New Roman" w:hAnsi="Times New Roman" w:cs="Times New Roman"/>
          <w:sz w:val="24"/>
          <w:szCs w:val="24"/>
        </w:rPr>
        <w:t xml:space="preserve">Общие основы силовой подготовки волейболистов и их практическое приложение (методическое пособие).- Подготовили Фомин Е.В., </w:t>
      </w:r>
      <w:proofErr w:type="spellStart"/>
      <w:r w:rsidRPr="005C6444">
        <w:rPr>
          <w:rFonts w:ascii="Times New Roman" w:hAnsi="Times New Roman" w:cs="Times New Roman"/>
          <w:sz w:val="24"/>
          <w:szCs w:val="24"/>
        </w:rPr>
        <w:t>Гревцов</w:t>
      </w:r>
      <w:proofErr w:type="spellEnd"/>
      <w:r w:rsidRPr="005C6444">
        <w:rPr>
          <w:rFonts w:ascii="Times New Roman" w:hAnsi="Times New Roman" w:cs="Times New Roman"/>
          <w:sz w:val="24"/>
          <w:szCs w:val="24"/>
        </w:rPr>
        <w:t xml:space="preserve"> А.А. – Москва: тренерская комиссия ВФВ, 2011. </w:t>
      </w:r>
    </w:p>
    <w:p w:rsidR="005C6444" w:rsidRPr="005C6444" w:rsidRDefault="005C6444" w:rsidP="005C6444">
      <w:pPr>
        <w:tabs>
          <w:tab w:val="left" w:pos="1080"/>
        </w:tabs>
        <w:spacing w:after="0" w:line="240" w:lineRule="auto"/>
        <w:ind w:firstLine="709"/>
        <w:jc w:val="both"/>
        <w:rPr>
          <w:rFonts w:ascii="Times New Roman" w:eastAsia="Times New Roman" w:hAnsi="Times New Roman" w:cs="Times New Roman"/>
          <w:b/>
          <w:color w:val="000000"/>
          <w:sz w:val="24"/>
          <w:szCs w:val="24"/>
          <w:lang w:eastAsia="ru-RU"/>
        </w:rPr>
      </w:pPr>
      <w:r w:rsidRPr="005C6444">
        <w:rPr>
          <w:rFonts w:ascii="Times New Roman" w:hAnsi="Times New Roman" w:cs="Times New Roman"/>
          <w:sz w:val="24"/>
          <w:szCs w:val="24"/>
        </w:rPr>
        <w:t>3. Волейбол. Методические издания №1-18. Техника игры. Скоростно-силовая подготовка юных волейболистов. – Москва: Тренерская комиссия ВФВ, 2014</w:t>
      </w: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120DAD" w:rsidRPr="009C3CC6" w:rsidRDefault="00120DAD" w:rsidP="009C3CC6">
      <w:pPr>
        <w:tabs>
          <w:tab w:val="left" w:pos="1080"/>
        </w:tabs>
        <w:spacing w:after="0" w:line="240" w:lineRule="auto"/>
        <w:jc w:val="right"/>
        <w:rPr>
          <w:rFonts w:ascii="Times New Roman" w:eastAsia="Times New Roman" w:hAnsi="Times New Roman" w:cs="Times New Roman"/>
          <w:b/>
          <w:color w:val="000000"/>
          <w:sz w:val="24"/>
          <w:szCs w:val="24"/>
          <w:lang w:eastAsia="ru-RU"/>
        </w:rPr>
      </w:pPr>
    </w:p>
    <w:p w:rsidR="00B73B56" w:rsidRPr="009C3CC6" w:rsidRDefault="00B73B56" w:rsidP="009C3CC6">
      <w:pPr>
        <w:spacing w:after="0" w:line="240" w:lineRule="auto"/>
        <w:rPr>
          <w:rFonts w:ascii="Times New Roman" w:hAnsi="Times New Roman" w:cs="Times New Roman"/>
          <w:sz w:val="24"/>
          <w:szCs w:val="24"/>
        </w:rPr>
      </w:pPr>
    </w:p>
    <w:sectPr w:rsidR="00B73B56" w:rsidRPr="009C3CC6" w:rsidSect="00492B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41D" w:rsidRDefault="0091341D">
      <w:pPr>
        <w:spacing w:after="0" w:line="240" w:lineRule="auto"/>
      </w:pPr>
      <w:r>
        <w:separator/>
      </w:r>
    </w:p>
  </w:endnote>
  <w:endnote w:type="continuationSeparator" w:id="1">
    <w:p w:rsidR="0091341D" w:rsidRDefault="00913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1D" w:rsidRPr="00982DEF" w:rsidRDefault="0091341D">
    <w:pPr>
      <w:pStyle w:val="af1"/>
      <w:jc w:val="right"/>
    </w:pPr>
  </w:p>
  <w:p w:rsidR="0091341D" w:rsidRDefault="0091341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41D" w:rsidRDefault="0091341D">
      <w:pPr>
        <w:spacing w:after="0" w:line="240" w:lineRule="auto"/>
      </w:pPr>
      <w:r>
        <w:separator/>
      </w:r>
    </w:p>
  </w:footnote>
  <w:footnote w:type="continuationSeparator" w:id="1">
    <w:p w:rsidR="0091341D" w:rsidRDefault="00913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6844"/>
      <w:docPartObj>
        <w:docPartGallery w:val="Page Numbers (Top of Page)"/>
        <w:docPartUnique/>
      </w:docPartObj>
    </w:sdtPr>
    <w:sdtContent>
      <w:p w:rsidR="0091341D" w:rsidRDefault="0091341D">
        <w:pPr>
          <w:pStyle w:val="ae"/>
          <w:jc w:val="right"/>
        </w:pPr>
        <w:fldSimple w:instr=" PAGE   \* MERGEFORMAT ">
          <w:r>
            <w:rPr>
              <w:noProof/>
            </w:rPr>
            <w:t>2</w:t>
          </w:r>
        </w:fldSimple>
      </w:p>
    </w:sdtContent>
  </w:sdt>
  <w:p w:rsidR="0091341D" w:rsidRDefault="0091341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CE"/>
    <w:multiLevelType w:val="hybridMultilevel"/>
    <w:tmpl w:val="C7E413F4"/>
    <w:lvl w:ilvl="0" w:tplc="CF20A696">
      <w:start w:val="1"/>
      <w:numFmt w:val="bullet"/>
      <w:lvlText w:val="и"/>
      <w:lvlJc w:val="left"/>
    </w:lvl>
    <w:lvl w:ilvl="1" w:tplc="38045A98">
      <w:start w:val="5"/>
      <w:numFmt w:val="decimal"/>
      <w:lvlText w:val="%2."/>
      <w:lvlJc w:val="left"/>
    </w:lvl>
    <w:lvl w:ilvl="2" w:tplc="FDE03076">
      <w:numFmt w:val="decimal"/>
      <w:lvlText w:val=""/>
      <w:lvlJc w:val="left"/>
    </w:lvl>
    <w:lvl w:ilvl="3" w:tplc="664CCB9C">
      <w:numFmt w:val="decimal"/>
      <w:lvlText w:val=""/>
      <w:lvlJc w:val="left"/>
    </w:lvl>
    <w:lvl w:ilvl="4" w:tplc="CC7EB00C">
      <w:numFmt w:val="decimal"/>
      <w:lvlText w:val=""/>
      <w:lvlJc w:val="left"/>
    </w:lvl>
    <w:lvl w:ilvl="5" w:tplc="599E6E06">
      <w:numFmt w:val="decimal"/>
      <w:lvlText w:val=""/>
      <w:lvlJc w:val="left"/>
    </w:lvl>
    <w:lvl w:ilvl="6" w:tplc="54C43BB2">
      <w:numFmt w:val="decimal"/>
      <w:lvlText w:val=""/>
      <w:lvlJc w:val="left"/>
    </w:lvl>
    <w:lvl w:ilvl="7" w:tplc="946ECECC">
      <w:numFmt w:val="decimal"/>
      <w:lvlText w:val=""/>
      <w:lvlJc w:val="left"/>
    </w:lvl>
    <w:lvl w:ilvl="8" w:tplc="20860D6C">
      <w:numFmt w:val="decimal"/>
      <w:lvlText w:val=""/>
      <w:lvlJc w:val="left"/>
    </w:lvl>
  </w:abstractNum>
  <w:abstractNum w:abstractNumId="1">
    <w:nsid w:val="00000A28"/>
    <w:multiLevelType w:val="hybridMultilevel"/>
    <w:tmpl w:val="840420F0"/>
    <w:lvl w:ilvl="0" w:tplc="1F10317A">
      <w:start w:val="1"/>
      <w:numFmt w:val="bullet"/>
      <w:lvlText w:val="и"/>
      <w:lvlJc w:val="left"/>
    </w:lvl>
    <w:lvl w:ilvl="1" w:tplc="9918D0E8">
      <w:start w:val="3"/>
      <w:numFmt w:val="decimal"/>
      <w:lvlText w:val="%2."/>
      <w:lvlJc w:val="left"/>
    </w:lvl>
    <w:lvl w:ilvl="2" w:tplc="EF22B31C">
      <w:numFmt w:val="decimal"/>
      <w:lvlText w:val=""/>
      <w:lvlJc w:val="left"/>
    </w:lvl>
    <w:lvl w:ilvl="3" w:tplc="EDE4FB06">
      <w:numFmt w:val="decimal"/>
      <w:lvlText w:val=""/>
      <w:lvlJc w:val="left"/>
    </w:lvl>
    <w:lvl w:ilvl="4" w:tplc="98346BBA">
      <w:numFmt w:val="decimal"/>
      <w:lvlText w:val=""/>
      <w:lvlJc w:val="left"/>
    </w:lvl>
    <w:lvl w:ilvl="5" w:tplc="5A1444CE">
      <w:numFmt w:val="decimal"/>
      <w:lvlText w:val=""/>
      <w:lvlJc w:val="left"/>
    </w:lvl>
    <w:lvl w:ilvl="6" w:tplc="2646C370">
      <w:numFmt w:val="decimal"/>
      <w:lvlText w:val=""/>
      <w:lvlJc w:val="left"/>
    </w:lvl>
    <w:lvl w:ilvl="7" w:tplc="4BDEDD0A">
      <w:numFmt w:val="decimal"/>
      <w:lvlText w:val=""/>
      <w:lvlJc w:val="left"/>
    </w:lvl>
    <w:lvl w:ilvl="8" w:tplc="850A550A">
      <w:numFmt w:val="decimal"/>
      <w:lvlText w:val=""/>
      <w:lvlJc w:val="left"/>
    </w:lvl>
  </w:abstractNum>
  <w:abstractNum w:abstractNumId="2">
    <w:nsid w:val="00000DE5"/>
    <w:multiLevelType w:val="hybridMultilevel"/>
    <w:tmpl w:val="6E3A2B14"/>
    <w:lvl w:ilvl="0" w:tplc="100860EC">
      <w:start w:val="1"/>
      <w:numFmt w:val="bullet"/>
      <w:lvlText w:val="-"/>
      <w:lvlJc w:val="left"/>
    </w:lvl>
    <w:lvl w:ilvl="1" w:tplc="D6B2E61A">
      <w:numFmt w:val="decimal"/>
      <w:lvlText w:val=""/>
      <w:lvlJc w:val="left"/>
    </w:lvl>
    <w:lvl w:ilvl="2" w:tplc="FABA7D82">
      <w:numFmt w:val="decimal"/>
      <w:lvlText w:val=""/>
      <w:lvlJc w:val="left"/>
    </w:lvl>
    <w:lvl w:ilvl="3" w:tplc="614C2F1E">
      <w:numFmt w:val="decimal"/>
      <w:lvlText w:val=""/>
      <w:lvlJc w:val="left"/>
    </w:lvl>
    <w:lvl w:ilvl="4" w:tplc="22BA8948">
      <w:numFmt w:val="decimal"/>
      <w:lvlText w:val=""/>
      <w:lvlJc w:val="left"/>
    </w:lvl>
    <w:lvl w:ilvl="5" w:tplc="293AECE0">
      <w:numFmt w:val="decimal"/>
      <w:lvlText w:val=""/>
      <w:lvlJc w:val="left"/>
    </w:lvl>
    <w:lvl w:ilvl="6" w:tplc="D3562DA8">
      <w:numFmt w:val="decimal"/>
      <w:lvlText w:val=""/>
      <w:lvlJc w:val="left"/>
    </w:lvl>
    <w:lvl w:ilvl="7" w:tplc="F7F63924">
      <w:numFmt w:val="decimal"/>
      <w:lvlText w:val=""/>
      <w:lvlJc w:val="left"/>
    </w:lvl>
    <w:lvl w:ilvl="8" w:tplc="7018D76E">
      <w:numFmt w:val="decimal"/>
      <w:lvlText w:val=""/>
      <w:lvlJc w:val="left"/>
    </w:lvl>
  </w:abstractNum>
  <w:abstractNum w:abstractNumId="3">
    <w:nsid w:val="00001643"/>
    <w:multiLevelType w:val="hybridMultilevel"/>
    <w:tmpl w:val="8CE4AF12"/>
    <w:lvl w:ilvl="0" w:tplc="B3AC7B52">
      <w:start w:val="1"/>
      <w:numFmt w:val="bullet"/>
      <w:lvlText w:val="в"/>
      <w:lvlJc w:val="left"/>
    </w:lvl>
    <w:lvl w:ilvl="1" w:tplc="650CDCE8">
      <w:numFmt w:val="decimal"/>
      <w:lvlText w:val=""/>
      <w:lvlJc w:val="left"/>
    </w:lvl>
    <w:lvl w:ilvl="2" w:tplc="56128254">
      <w:numFmt w:val="decimal"/>
      <w:lvlText w:val=""/>
      <w:lvlJc w:val="left"/>
    </w:lvl>
    <w:lvl w:ilvl="3" w:tplc="479471A4">
      <w:numFmt w:val="decimal"/>
      <w:lvlText w:val=""/>
      <w:lvlJc w:val="left"/>
    </w:lvl>
    <w:lvl w:ilvl="4" w:tplc="29E4654E">
      <w:numFmt w:val="decimal"/>
      <w:lvlText w:val=""/>
      <w:lvlJc w:val="left"/>
    </w:lvl>
    <w:lvl w:ilvl="5" w:tplc="CD968D22">
      <w:numFmt w:val="decimal"/>
      <w:lvlText w:val=""/>
      <w:lvlJc w:val="left"/>
    </w:lvl>
    <w:lvl w:ilvl="6" w:tplc="B7688A38">
      <w:numFmt w:val="decimal"/>
      <w:lvlText w:val=""/>
      <w:lvlJc w:val="left"/>
    </w:lvl>
    <w:lvl w:ilvl="7" w:tplc="FADEDB0C">
      <w:numFmt w:val="decimal"/>
      <w:lvlText w:val=""/>
      <w:lvlJc w:val="left"/>
    </w:lvl>
    <w:lvl w:ilvl="8" w:tplc="F7CE58A6">
      <w:numFmt w:val="decimal"/>
      <w:lvlText w:val=""/>
      <w:lvlJc w:val="left"/>
    </w:lvl>
  </w:abstractNum>
  <w:abstractNum w:abstractNumId="4">
    <w:nsid w:val="00002725"/>
    <w:multiLevelType w:val="hybridMultilevel"/>
    <w:tmpl w:val="06B81B00"/>
    <w:lvl w:ilvl="0" w:tplc="41048350">
      <w:start w:val="1"/>
      <w:numFmt w:val="bullet"/>
      <w:lvlText w:val="-"/>
      <w:lvlJc w:val="left"/>
    </w:lvl>
    <w:lvl w:ilvl="1" w:tplc="F5B81B2A">
      <w:numFmt w:val="decimal"/>
      <w:lvlText w:val=""/>
      <w:lvlJc w:val="left"/>
    </w:lvl>
    <w:lvl w:ilvl="2" w:tplc="62886B94">
      <w:numFmt w:val="decimal"/>
      <w:lvlText w:val=""/>
      <w:lvlJc w:val="left"/>
    </w:lvl>
    <w:lvl w:ilvl="3" w:tplc="9A6CC630">
      <w:numFmt w:val="decimal"/>
      <w:lvlText w:val=""/>
      <w:lvlJc w:val="left"/>
    </w:lvl>
    <w:lvl w:ilvl="4" w:tplc="ACF6F8D8">
      <w:numFmt w:val="decimal"/>
      <w:lvlText w:val=""/>
      <w:lvlJc w:val="left"/>
    </w:lvl>
    <w:lvl w:ilvl="5" w:tplc="1480DC62">
      <w:numFmt w:val="decimal"/>
      <w:lvlText w:val=""/>
      <w:lvlJc w:val="left"/>
    </w:lvl>
    <w:lvl w:ilvl="6" w:tplc="3418EC8C">
      <w:numFmt w:val="decimal"/>
      <w:lvlText w:val=""/>
      <w:lvlJc w:val="left"/>
    </w:lvl>
    <w:lvl w:ilvl="7" w:tplc="3A006E7C">
      <w:numFmt w:val="decimal"/>
      <w:lvlText w:val=""/>
      <w:lvlJc w:val="left"/>
    </w:lvl>
    <w:lvl w:ilvl="8" w:tplc="27928E60">
      <w:numFmt w:val="decimal"/>
      <w:lvlText w:val=""/>
      <w:lvlJc w:val="left"/>
    </w:lvl>
  </w:abstractNum>
  <w:abstractNum w:abstractNumId="5">
    <w:nsid w:val="00002959"/>
    <w:multiLevelType w:val="hybridMultilevel"/>
    <w:tmpl w:val="2932D84C"/>
    <w:lvl w:ilvl="0" w:tplc="61461656">
      <w:start w:val="1"/>
      <w:numFmt w:val="decimal"/>
      <w:lvlText w:val="%1."/>
      <w:lvlJc w:val="left"/>
    </w:lvl>
    <w:lvl w:ilvl="1" w:tplc="58AE6BA2">
      <w:numFmt w:val="decimal"/>
      <w:lvlText w:val=""/>
      <w:lvlJc w:val="left"/>
    </w:lvl>
    <w:lvl w:ilvl="2" w:tplc="BEAE964A">
      <w:numFmt w:val="decimal"/>
      <w:lvlText w:val=""/>
      <w:lvlJc w:val="left"/>
    </w:lvl>
    <w:lvl w:ilvl="3" w:tplc="3D2AC744">
      <w:numFmt w:val="decimal"/>
      <w:lvlText w:val=""/>
      <w:lvlJc w:val="left"/>
    </w:lvl>
    <w:lvl w:ilvl="4" w:tplc="0B4225F4">
      <w:numFmt w:val="decimal"/>
      <w:lvlText w:val=""/>
      <w:lvlJc w:val="left"/>
    </w:lvl>
    <w:lvl w:ilvl="5" w:tplc="886E5BD6">
      <w:numFmt w:val="decimal"/>
      <w:lvlText w:val=""/>
      <w:lvlJc w:val="left"/>
    </w:lvl>
    <w:lvl w:ilvl="6" w:tplc="B1409ACE">
      <w:numFmt w:val="decimal"/>
      <w:lvlText w:val=""/>
      <w:lvlJc w:val="left"/>
    </w:lvl>
    <w:lvl w:ilvl="7" w:tplc="70D417BA">
      <w:numFmt w:val="decimal"/>
      <w:lvlText w:val=""/>
      <w:lvlJc w:val="left"/>
    </w:lvl>
    <w:lvl w:ilvl="8" w:tplc="A2D8DD98">
      <w:numFmt w:val="decimal"/>
      <w:lvlText w:val=""/>
      <w:lvlJc w:val="left"/>
    </w:lvl>
  </w:abstractNum>
  <w:abstractNum w:abstractNumId="6">
    <w:nsid w:val="000029D8"/>
    <w:multiLevelType w:val="hybridMultilevel"/>
    <w:tmpl w:val="F14810F6"/>
    <w:lvl w:ilvl="0" w:tplc="095432CA">
      <w:start w:val="1"/>
      <w:numFmt w:val="bullet"/>
      <w:lvlText w:val="и"/>
      <w:lvlJc w:val="left"/>
    </w:lvl>
    <w:lvl w:ilvl="1" w:tplc="DAAA5246">
      <w:start w:val="1"/>
      <w:numFmt w:val="decimal"/>
      <w:lvlText w:val="%2."/>
      <w:lvlJc w:val="left"/>
    </w:lvl>
    <w:lvl w:ilvl="2" w:tplc="C902D030">
      <w:numFmt w:val="decimal"/>
      <w:lvlText w:val=""/>
      <w:lvlJc w:val="left"/>
    </w:lvl>
    <w:lvl w:ilvl="3" w:tplc="75AE0270">
      <w:numFmt w:val="decimal"/>
      <w:lvlText w:val=""/>
      <w:lvlJc w:val="left"/>
    </w:lvl>
    <w:lvl w:ilvl="4" w:tplc="ECF070A4">
      <w:numFmt w:val="decimal"/>
      <w:lvlText w:val=""/>
      <w:lvlJc w:val="left"/>
    </w:lvl>
    <w:lvl w:ilvl="5" w:tplc="A3D00926">
      <w:numFmt w:val="decimal"/>
      <w:lvlText w:val=""/>
      <w:lvlJc w:val="left"/>
    </w:lvl>
    <w:lvl w:ilvl="6" w:tplc="4322C0DC">
      <w:numFmt w:val="decimal"/>
      <w:lvlText w:val=""/>
      <w:lvlJc w:val="left"/>
    </w:lvl>
    <w:lvl w:ilvl="7" w:tplc="2A9AA5A2">
      <w:numFmt w:val="decimal"/>
      <w:lvlText w:val=""/>
      <w:lvlJc w:val="left"/>
    </w:lvl>
    <w:lvl w:ilvl="8" w:tplc="A1501F3C">
      <w:numFmt w:val="decimal"/>
      <w:lvlText w:val=""/>
      <w:lvlJc w:val="left"/>
    </w:lvl>
  </w:abstractNum>
  <w:abstractNum w:abstractNumId="7">
    <w:nsid w:val="000048DB"/>
    <w:multiLevelType w:val="hybridMultilevel"/>
    <w:tmpl w:val="00028CE4"/>
    <w:lvl w:ilvl="0" w:tplc="8CA2918E">
      <w:start w:val="1"/>
      <w:numFmt w:val="bullet"/>
      <w:lvlText w:val="в"/>
      <w:lvlJc w:val="left"/>
    </w:lvl>
    <w:lvl w:ilvl="1" w:tplc="9732D8F8">
      <w:numFmt w:val="decimal"/>
      <w:lvlText w:val=""/>
      <w:lvlJc w:val="left"/>
    </w:lvl>
    <w:lvl w:ilvl="2" w:tplc="4036BC5E">
      <w:numFmt w:val="decimal"/>
      <w:lvlText w:val=""/>
      <w:lvlJc w:val="left"/>
    </w:lvl>
    <w:lvl w:ilvl="3" w:tplc="F164410A">
      <w:numFmt w:val="decimal"/>
      <w:lvlText w:val=""/>
      <w:lvlJc w:val="left"/>
    </w:lvl>
    <w:lvl w:ilvl="4" w:tplc="89A28460">
      <w:numFmt w:val="decimal"/>
      <w:lvlText w:val=""/>
      <w:lvlJc w:val="left"/>
    </w:lvl>
    <w:lvl w:ilvl="5" w:tplc="CA4ECA8A">
      <w:numFmt w:val="decimal"/>
      <w:lvlText w:val=""/>
      <w:lvlJc w:val="left"/>
    </w:lvl>
    <w:lvl w:ilvl="6" w:tplc="C2BAFDEE">
      <w:numFmt w:val="decimal"/>
      <w:lvlText w:val=""/>
      <w:lvlJc w:val="left"/>
    </w:lvl>
    <w:lvl w:ilvl="7" w:tplc="219016EA">
      <w:numFmt w:val="decimal"/>
      <w:lvlText w:val=""/>
      <w:lvlJc w:val="left"/>
    </w:lvl>
    <w:lvl w:ilvl="8" w:tplc="7BD875AE">
      <w:numFmt w:val="decimal"/>
      <w:lvlText w:val=""/>
      <w:lvlJc w:val="left"/>
    </w:lvl>
  </w:abstractNum>
  <w:abstractNum w:abstractNumId="8">
    <w:nsid w:val="0000520B"/>
    <w:multiLevelType w:val="hybridMultilevel"/>
    <w:tmpl w:val="69A44D14"/>
    <w:lvl w:ilvl="0" w:tplc="8452A222">
      <w:start w:val="1"/>
      <w:numFmt w:val="bullet"/>
      <w:lvlText w:val="В"/>
      <w:lvlJc w:val="left"/>
    </w:lvl>
    <w:lvl w:ilvl="1" w:tplc="958C9480">
      <w:numFmt w:val="decimal"/>
      <w:lvlText w:val=""/>
      <w:lvlJc w:val="left"/>
    </w:lvl>
    <w:lvl w:ilvl="2" w:tplc="8DAA1BAA">
      <w:numFmt w:val="decimal"/>
      <w:lvlText w:val=""/>
      <w:lvlJc w:val="left"/>
    </w:lvl>
    <w:lvl w:ilvl="3" w:tplc="B7F85288">
      <w:numFmt w:val="decimal"/>
      <w:lvlText w:val=""/>
      <w:lvlJc w:val="left"/>
    </w:lvl>
    <w:lvl w:ilvl="4" w:tplc="8062D612">
      <w:numFmt w:val="decimal"/>
      <w:lvlText w:val=""/>
      <w:lvlJc w:val="left"/>
    </w:lvl>
    <w:lvl w:ilvl="5" w:tplc="02D288E2">
      <w:numFmt w:val="decimal"/>
      <w:lvlText w:val=""/>
      <w:lvlJc w:val="left"/>
    </w:lvl>
    <w:lvl w:ilvl="6" w:tplc="BE70617C">
      <w:numFmt w:val="decimal"/>
      <w:lvlText w:val=""/>
      <w:lvlJc w:val="left"/>
    </w:lvl>
    <w:lvl w:ilvl="7" w:tplc="3E8CE36C">
      <w:numFmt w:val="decimal"/>
      <w:lvlText w:val=""/>
      <w:lvlJc w:val="left"/>
    </w:lvl>
    <w:lvl w:ilvl="8" w:tplc="6324D0C6">
      <w:numFmt w:val="decimal"/>
      <w:lvlText w:val=""/>
      <w:lvlJc w:val="left"/>
    </w:lvl>
  </w:abstractNum>
  <w:abstractNum w:abstractNumId="9">
    <w:nsid w:val="00005E76"/>
    <w:multiLevelType w:val="hybridMultilevel"/>
    <w:tmpl w:val="9E6ACC36"/>
    <w:lvl w:ilvl="0" w:tplc="E9CA8D70">
      <w:start w:val="1"/>
      <w:numFmt w:val="bullet"/>
      <w:lvlText w:val="и"/>
      <w:lvlJc w:val="left"/>
    </w:lvl>
    <w:lvl w:ilvl="1" w:tplc="AE5C7F90">
      <w:start w:val="1"/>
      <w:numFmt w:val="bullet"/>
      <w:lvlText w:val="-"/>
      <w:lvlJc w:val="left"/>
    </w:lvl>
    <w:lvl w:ilvl="2" w:tplc="2834CEA0">
      <w:numFmt w:val="decimal"/>
      <w:lvlText w:val=""/>
      <w:lvlJc w:val="left"/>
    </w:lvl>
    <w:lvl w:ilvl="3" w:tplc="4DB21BBC">
      <w:numFmt w:val="decimal"/>
      <w:lvlText w:val=""/>
      <w:lvlJc w:val="left"/>
    </w:lvl>
    <w:lvl w:ilvl="4" w:tplc="5930EDDE">
      <w:numFmt w:val="decimal"/>
      <w:lvlText w:val=""/>
      <w:lvlJc w:val="left"/>
    </w:lvl>
    <w:lvl w:ilvl="5" w:tplc="07849856">
      <w:numFmt w:val="decimal"/>
      <w:lvlText w:val=""/>
      <w:lvlJc w:val="left"/>
    </w:lvl>
    <w:lvl w:ilvl="6" w:tplc="88A23736">
      <w:numFmt w:val="decimal"/>
      <w:lvlText w:val=""/>
      <w:lvlJc w:val="left"/>
    </w:lvl>
    <w:lvl w:ilvl="7" w:tplc="5D527A58">
      <w:numFmt w:val="decimal"/>
      <w:lvlText w:val=""/>
      <w:lvlJc w:val="left"/>
    </w:lvl>
    <w:lvl w:ilvl="8" w:tplc="1244068E">
      <w:numFmt w:val="decimal"/>
      <w:lvlText w:val=""/>
      <w:lvlJc w:val="left"/>
    </w:lvl>
  </w:abstractNum>
  <w:abstractNum w:abstractNumId="10">
    <w:nsid w:val="00005F45"/>
    <w:multiLevelType w:val="hybridMultilevel"/>
    <w:tmpl w:val="CCD0FBB4"/>
    <w:lvl w:ilvl="0" w:tplc="D31C5C86">
      <w:start w:val="1"/>
      <w:numFmt w:val="bullet"/>
      <w:lvlText w:val="-"/>
      <w:lvlJc w:val="left"/>
    </w:lvl>
    <w:lvl w:ilvl="1" w:tplc="08C23A52">
      <w:numFmt w:val="decimal"/>
      <w:lvlText w:val=""/>
      <w:lvlJc w:val="left"/>
    </w:lvl>
    <w:lvl w:ilvl="2" w:tplc="EA182254">
      <w:numFmt w:val="decimal"/>
      <w:lvlText w:val=""/>
      <w:lvlJc w:val="left"/>
    </w:lvl>
    <w:lvl w:ilvl="3" w:tplc="59CC4F48">
      <w:numFmt w:val="decimal"/>
      <w:lvlText w:val=""/>
      <w:lvlJc w:val="left"/>
    </w:lvl>
    <w:lvl w:ilvl="4" w:tplc="D8EECA96">
      <w:numFmt w:val="decimal"/>
      <w:lvlText w:val=""/>
      <w:lvlJc w:val="left"/>
    </w:lvl>
    <w:lvl w:ilvl="5" w:tplc="63042886">
      <w:numFmt w:val="decimal"/>
      <w:lvlText w:val=""/>
      <w:lvlJc w:val="left"/>
    </w:lvl>
    <w:lvl w:ilvl="6" w:tplc="FA24FCB8">
      <w:numFmt w:val="decimal"/>
      <w:lvlText w:val=""/>
      <w:lvlJc w:val="left"/>
    </w:lvl>
    <w:lvl w:ilvl="7" w:tplc="A6FC8F04">
      <w:numFmt w:val="decimal"/>
      <w:lvlText w:val=""/>
      <w:lvlJc w:val="left"/>
    </w:lvl>
    <w:lvl w:ilvl="8" w:tplc="28A6DF88">
      <w:numFmt w:val="decimal"/>
      <w:lvlText w:val=""/>
      <w:lvlJc w:val="left"/>
    </w:lvl>
  </w:abstractNum>
  <w:abstractNum w:abstractNumId="11">
    <w:nsid w:val="00006CF4"/>
    <w:multiLevelType w:val="hybridMultilevel"/>
    <w:tmpl w:val="956CF3E8"/>
    <w:lvl w:ilvl="0" w:tplc="944EF07C">
      <w:start w:val="1"/>
      <w:numFmt w:val="bullet"/>
      <w:lvlText w:val="-"/>
      <w:lvlJc w:val="left"/>
    </w:lvl>
    <w:lvl w:ilvl="1" w:tplc="57086594">
      <w:numFmt w:val="decimal"/>
      <w:lvlText w:val=""/>
      <w:lvlJc w:val="left"/>
    </w:lvl>
    <w:lvl w:ilvl="2" w:tplc="43DCD96C">
      <w:numFmt w:val="decimal"/>
      <w:lvlText w:val=""/>
      <w:lvlJc w:val="left"/>
    </w:lvl>
    <w:lvl w:ilvl="3" w:tplc="8550E3F6">
      <w:numFmt w:val="decimal"/>
      <w:lvlText w:val=""/>
      <w:lvlJc w:val="left"/>
    </w:lvl>
    <w:lvl w:ilvl="4" w:tplc="D3C86088">
      <w:numFmt w:val="decimal"/>
      <w:lvlText w:val=""/>
      <w:lvlJc w:val="left"/>
    </w:lvl>
    <w:lvl w:ilvl="5" w:tplc="E11C68F8">
      <w:numFmt w:val="decimal"/>
      <w:lvlText w:val=""/>
      <w:lvlJc w:val="left"/>
    </w:lvl>
    <w:lvl w:ilvl="6" w:tplc="7006F278">
      <w:numFmt w:val="decimal"/>
      <w:lvlText w:val=""/>
      <w:lvlJc w:val="left"/>
    </w:lvl>
    <w:lvl w:ilvl="7" w:tplc="9E525014">
      <w:numFmt w:val="decimal"/>
      <w:lvlText w:val=""/>
      <w:lvlJc w:val="left"/>
    </w:lvl>
    <w:lvl w:ilvl="8" w:tplc="986CEB48">
      <w:numFmt w:val="decimal"/>
      <w:lvlText w:val=""/>
      <w:lvlJc w:val="left"/>
    </w:lvl>
  </w:abstractNum>
  <w:abstractNum w:abstractNumId="12">
    <w:nsid w:val="00006F3C"/>
    <w:multiLevelType w:val="hybridMultilevel"/>
    <w:tmpl w:val="3AA8C46C"/>
    <w:lvl w:ilvl="0" w:tplc="D804D3A8">
      <w:start w:val="1"/>
      <w:numFmt w:val="bullet"/>
      <w:lvlText w:val="-"/>
      <w:lvlJc w:val="left"/>
    </w:lvl>
    <w:lvl w:ilvl="1" w:tplc="64545EC4">
      <w:numFmt w:val="decimal"/>
      <w:lvlText w:val=""/>
      <w:lvlJc w:val="left"/>
    </w:lvl>
    <w:lvl w:ilvl="2" w:tplc="E93E6B90">
      <w:numFmt w:val="decimal"/>
      <w:lvlText w:val=""/>
      <w:lvlJc w:val="left"/>
    </w:lvl>
    <w:lvl w:ilvl="3" w:tplc="F14C876C">
      <w:numFmt w:val="decimal"/>
      <w:lvlText w:val=""/>
      <w:lvlJc w:val="left"/>
    </w:lvl>
    <w:lvl w:ilvl="4" w:tplc="C138F692">
      <w:numFmt w:val="decimal"/>
      <w:lvlText w:val=""/>
      <w:lvlJc w:val="left"/>
    </w:lvl>
    <w:lvl w:ilvl="5" w:tplc="BF0841A4">
      <w:numFmt w:val="decimal"/>
      <w:lvlText w:val=""/>
      <w:lvlJc w:val="left"/>
    </w:lvl>
    <w:lvl w:ilvl="6" w:tplc="C6D0BA32">
      <w:numFmt w:val="decimal"/>
      <w:lvlText w:val=""/>
      <w:lvlJc w:val="left"/>
    </w:lvl>
    <w:lvl w:ilvl="7" w:tplc="CA22FB30">
      <w:numFmt w:val="decimal"/>
      <w:lvlText w:val=""/>
      <w:lvlJc w:val="left"/>
    </w:lvl>
    <w:lvl w:ilvl="8" w:tplc="083430B2">
      <w:numFmt w:val="decimal"/>
      <w:lvlText w:val=""/>
      <w:lvlJc w:val="left"/>
    </w:lvl>
  </w:abstractNum>
  <w:abstractNum w:abstractNumId="13">
    <w:nsid w:val="0251109A"/>
    <w:multiLevelType w:val="multilevel"/>
    <w:tmpl w:val="EEA82144"/>
    <w:lvl w:ilvl="0">
      <w:start w:val="1"/>
      <w:numFmt w:val="decimal"/>
      <w:lvlText w:val="%1."/>
      <w:lvlJc w:val="left"/>
      <w:pPr>
        <w:tabs>
          <w:tab w:val="num" w:pos="1260"/>
        </w:tabs>
        <w:ind w:left="1260" w:hanging="360"/>
      </w:pPr>
      <w:rPr>
        <w:rFonts w:hint="default"/>
      </w:rPr>
    </w:lvl>
    <w:lvl w:ilvl="1">
      <w:start w:val="7"/>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4">
    <w:nsid w:val="18AC44C3"/>
    <w:multiLevelType w:val="multilevel"/>
    <w:tmpl w:val="8562960E"/>
    <w:lvl w:ilvl="0">
      <w:start w:val="1"/>
      <w:numFmt w:val="decimal"/>
      <w:lvlText w:val="%1."/>
      <w:lvlJc w:val="left"/>
      <w:pPr>
        <w:tabs>
          <w:tab w:val="num" w:pos="1260"/>
        </w:tabs>
        <w:ind w:left="1260" w:hanging="360"/>
      </w:pPr>
    </w:lvl>
    <w:lvl w:ilvl="1">
      <w:start w:val="2"/>
      <w:numFmt w:val="decimal"/>
      <w:isLgl/>
      <w:lvlText w:val="%1.%2."/>
      <w:lvlJc w:val="left"/>
      <w:pPr>
        <w:tabs>
          <w:tab w:val="num" w:pos="6816"/>
        </w:tabs>
        <w:ind w:left="6816"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5">
    <w:nsid w:val="1ED32BB8"/>
    <w:multiLevelType w:val="hybridMultilevel"/>
    <w:tmpl w:val="CC0A23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DE5B66"/>
    <w:multiLevelType w:val="hybridMultilevel"/>
    <w:tmpl w:val="650043BE"/>
    <w:lvl w:ilvl="0" w:tplc="9C644A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D416247"/>
    <w:multiLevelType w:val="hybridMultilevel"/>
    <w:tmpl w:val="F9FCDE80"/>
    <w:lvl w:ilvl="0" w:tplc="918E80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AC26420"/>
    <w:multiLevelType w:val="hybridMultilevel"/>
    <w:tmpl w:val="EFBC7EE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CD61A31"/>
    <w:multiLevelType w:val="hybridMultilevel"/>
    <w:tmpl w:val="11B6BF78"/>
    <w:lvl w:ilvl="0" w:tplc="0419000F">
      <w:start w:val="1"/>
      <w:numFmt w:val="decimal"/>
      <w:lvlText w:val="%1."/>
      <w:lvlJc w:val="left"/>
      <w:pPr>
        <w:tabs>
          <w:tab w:val="num" w:pos="1260"/>
        </w:tabs>
        <w:ind w:left="1260" w:hanging="360"/>
      </w:pPr>
    </w:lvl>
    <w:lvl w:ilvl="1" w:tplc="541650E4">
      <w:start w:val="1"/>
      <w:numFmt w:val="bullet"/>
      <w:lvlText w:val=""/>
      <w:lvlJc w:val="left"/>
      <w:pPr>
        <w:tabs>
          <w:tab w:val="num" w:pos="1980"/>
        </w:tabs>
        <w:ind w:left="1980" w:hanging="360"/>
      </w:pPr>
      <w:rPr>
        <w:rFonts w:ascii="Symbol" w:hAnsi="Symbol"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8"/>
  </w:num>
  <w:num w:numId="2">
    <w:abstractNumId w:val="19"/>
  </w:num>
  <w:num w:numId="3">
    <w:abstractNumId w:val="15"/>
  </w:num>
  <w:num w:numId="4">
    <w:abstractNumId w:val="14"/>
  </w:num>
  <w:num w:numId="5">
    <w:abstractNumId w:val="17"/>
  </w:num>
  <w:num w:numId="6">
    <w:abstractNumId w:val="13"/>
  </w:num>
  <w:num w:numId="7">
    <w:abstractNumId w:val="16"/>
  </w:num>
  <w:num w:numId="8">
    <w:abstractNumId w:val="7"/>
  </w:num>
  <w:num w:numId="9">
    <w:abstractNumId w:val="4"/>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1"/>
  </w:num>
  <w:num w:numId="17">
    <w:abstractNumId w:val="0"/>
  </w:num>
  <w:num w:numId="18">
    <w:abstractNumId w:val="8"/>
  </w:num>
  <w:num w:numId="19">
    <w:abstractNumId w:val="5"/>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20DAD"/>
    <w:rsid w:val="00007256"/>
    <w:rsid w:val="0002572D"/>
    <w:rsid w:val="000711A3"/>
    <w:rsid w:val="000F57BD"/>
    <w:rsid w:val="00120DAD"/>
    <w:rsid w:val="001C7D43"/>
    <w:rsid w:val="00443512"/>
    <w:rsid w:val="00492BAE"/>
    <w:rsid w:val="004A01CC"/>
    <w:rsid w:val="004A4600"/>
    <w:rsid w:val="004A5CEB"/>
    <w:rsid w:val="0052269A"/>
    <w:rsid w:val="005A49F5"/>
    <w:rsid w:val="005C6444"/>
    <w:rsid w:val="005C72C8"/>
    <w:rsid w:val="005E0BAD"/>
    <w:rsid w:val="006471ED"/>
    <w:rsid w:val="0068755F"/>
    <w:rsid w:val="006F28CD"/>
    <w:rsid w:val="006F5362"/>
    <w:rsid w:val="00701FDF"/>
    <w:rsid w:val="00833438"/>
    <w:rsid w:val="008979BC"/>
    <w:rsid w:val="008D6012"/>
    <w:rsid w:val="0091341D"/>
    <w:rsid w:val="0099077C"/>
    <w:rsid w:val="009C3CC6"/>
    <w:rsid w:val="00A012C9"/>
    <w:rsid w:val="00B068F6"/>
    <w:rsid w:val="00B51A28"/>
    <w:rsid w:val="00B73B56"/>
    <w:rsid w:val="00CC48DD"/>
    <w:rsid w:val="00CD75BE"/>
    <w:rsid w:val="00CE17AC"/>
    <w:rsid w:val="00CE5B08"/>
    <w:rsid w:val="00DA3D03"/>
    <w:rsid w:val="00DF3126"/>
    <w:rsid w:val="00E96979"/>
    <w:rsid w:val="00EC207A"/>
    <w:rsid w:val="00EC3A1E"/>
    <w:rsid w:val="00F135C8"/>
    <w:rsid w:val="00F91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BAE"/>
  </w:style>
  <w:style w:type="paragraph" w:styleId="1">
    <w:name w:val="heading 1"/>
    <w:basedOn w:val="a"/>
    <w:next w:val="a"/>
    <w:link w:val="10"/>
    <w:qFormat/>
    <w:rsid w:val="00120DA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120D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20D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DAD"/>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120DA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20DAD"/>
    <w:rPr>
      <w:rFonts w:ascii="Times New Roman" w:eastAsia="Times New Roman" w:hAnsi="Times New Roman" w:cs="Times New Roman"/>
      <w:b/>
      <w:bCs/>
      <w:sz w:val="27"/>
      <w:szCs w:val="27"/>
    </w:rPr>
  </w:style>
  <w:style w:type="numbering" w:customStyle="1" w:styleId="11">
    <w:name w:val="Нет списка1"/>
    <w:next w:val="a2"/>
    <w:semiHidden/>
    <w:rsid w:val="00120DAD"/>
  </w:style>
  <w:style w:type="table" w:styleId="a3">
    <w:name w:val="Table Grid"/>
    <w:basedOn w:val="a1"/>
    <w:rsid w:val="00120D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semiHidden/>
    <w:rsid w:val="00120DAD"/>
    <w:rPr>
      <w:sz w:val="16"/>
      <w:szCs w:val="16"/>
    </w:rPr>
  </w:style>
  <w:style w:type="paragraph" w:styleId="a5">
    <w:name w:val="annotation text"/>
    <w:basedOn w:val="a"/>
    <w:link w:val="a6"/>
    <w:semiHidden/>
    <w:rsid w:val="00120DAD"/>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120DAD"/>
    <w:rPr>
      <w:rFonts w:ascii="Times New Roman" w:eastAsia="Times New Roman" w:hAnsi="Times New Roman" w:cs="Times New Roman"/>
      <w:sz w:val="20"/>
      <w:szCs w:val="20"/>
      <w:lang w:eastAsia="ru-RU"/>
    </w:rPr>
  </w:style>
  <w:style w:type="paragraph" w:styleId="a7">
    <w:name w:val="annotation subject"/>
    <w:basedOn w:val="a5"/>
    <w:next w:val="a5"/>
    <w:link w:val="a8"/>
    <w:semiHidden/>
    <w:rsid w:val="00120DAD"/>
    <w:rPr>
      <w:b/>
      <w:bCs/>
    </w:rPr>
  </w:style>
  <w:style w:type="character" w:customStyle="1" w:styleId="a8">
    <w:name w:val="Тема примечания Знак"/>
    <w:basedOn w:val="a6"/>
    <w:link w:val="a7"/>
    <w:semiHidden/>
    <w:rsid w:val="00120DAD"/>
    <w:rPr>
      <w:rFonts w:ascii="Times New Roman" w:eastAsia="Times New Roman" w:hAnsi="Times New Roman" w:cs="Times New Roman"/>
      <w:b/>
      <w:bCs/>
      <w:sz w:val="20"/>
      <w:szCs w:val="20"/>
      <w:lang w:eastAsia="ru-RU"/>
    </w:rPr>
  </w:style>
  <w:style w:type="paragraph" w:styleId="a9">
    <w:name w:val="Balloon Text"/>
    <w:basedOn w:val="a"/>
    <w:link w:val="aa"/>
    <w:uiPriority w:val="99"/>
    <w:rsid w:val="00120DAD"/>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rsid w:val="00120DAD"/>
    <w:rPr>
      <w:rFonts w:ascii="Tahoma" w:eastAsia="Times New Roman" w:hAnsi="Tahoma" w:cs="Times New Roman"/>
      <w:sz w:val="16"/>
      <w:szCs w:val="16"/>
    </w:rPr>
  </w:style>
  <w:style w:type="paragraph" w:styleId="ab">
    <w:name w:val="footnote text"/>
    <w:basedOn w:val="a"/>
    <w:link w:val="ac"/>
    <w:uiPriority w:val="99"/>
    <w:rsid w:val="00120DA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120DAD"/>
    <w:rPr>
      <w:rFonts w:ascii="Times New Roman" w:eastAsia="Times New Roman" w:hAnsi="Times New Roman" w:cs="Times New Roman"/>
      <w:sz w:val="20"/>
      <w:szCs w:val="20"/>
      <w:lang w:eastAsia="ru-RU"/>
    </w:rPr>
  </w:style>
  <w:style w:type="character" w:styleId="ad">
    <w:name w:val="footnote reference"/>
    <w:semiHidden/>
    <w:rsid w:val="00120DAD"/>
    <w:rPr>
      <w:vertAlign w:val="superscript"/>
    </w:rPr>
  </w:style>
  <w:style w:type="paragraph" w:styleId="ae">
    <w:name w:val="header"/>
    <w:basedOn w:val="a"/>
    <w:link w:val="af"/>
    <w:uiPriority w:val="99"/>
    <w:rsid w:val="00120DA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120DAD"/>
    <w:rPr>
      <w:rFonts w:ascii="Times New Roman" w:eastAsia="Times New Roman" w:hAnsi="Times New Roman" w:cs="Times New Roman"/>
      <w:sz w:val="24"/>
      <w:szCs w:val="24"/>
    </w:rPr>
  </w:style>
  <w:style w:type="character" w:styleId="af0">
    <w:name w:val="page number"/>
    <w:basedOn w:val="a0"/>
    <w:rsid w:val="00120DAD"/>
  </w:style>
  <w:style w:type="paragraph" w:styleId="af1">
    <w:name w:val="footer"/>
    <w:basedOn w:val="a"/>
    <w:link w:val="af2"/>
    <w:uiPriority w:val="99"/>
    <w:rsid w:val="00120DA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120DAD"/>
    <w:rPr>
      <w:rFonts w:ascii="Times New Roman" w:eastAsia="Times New Roman" w:hAnsi="Times New Roman" w:cs="Times New Roman"/>
      <w:sz w:val="24"/>
      <w:szCs w:val="24"/>
    </w:rPr>
  </w:style>
  <w:style w:type="paragraph" w:styleId="af3">
    <w:name w:val="Normal (Web)"/>
    <w:aliases w:val="Обычный (Web)"/>
    <w:basedOn w:val="a"/>
    <w:uiPriority w:val="99"/>
    <w:rsid w:val="00120DAD"/>
    <w:pPr>
      <w:spacing w:after="0" w:line="240" w:lineRule="auto"/>
    </w:pPr>
    <w:rPr>
      <w:rFonts w:ascii="Times New Roman" w:eastAsia="Times New Roman" w:hAnsi="Times New Roman" w:cs="Times New Roman"/>
      <w:sz w:val="24"/>
      <w:szCs w:val="24"/>
      <w:lang w:eastAsia="ru-RU"/>
    </w:rPr>
  </w:style>
  <w:style w:type="paragraph" w:customStyle="1" w:styleId="ParaAttribute15">
    <w:name w:val="ParaAttribute15"/>
    <w:uiPriority w:val="99"/>
    <w:rsid w:val="00120DAD"/>
    <w:pPr>
      <w:widowControl w:val="0"/>
      <w:wordWrap w:val="0"/>
      <w:spacing w:after="0" w:line="240" w:lineRule="auto"/>
      <w:ind w:firstLine="709"/>
      <w:jc w:val="both"/>
    </w:pPr>
    <w:rPr>
      <w:rFonts w:ascii="Times New Roman" w:eastAsia="??" w:hAnsi="Times New Roman" w:cs="Times New Roman"/>
      <w:sz w:val="20"/>
      <w:szCs w:val="20"/>
      <w:lang w:eastAsia="ru-RU"/>
    </w:rPr>
  </w:style>
  <w:style w:type="character" w:customStyle="1" w:styleId="CharAttribute0">
    <w:name w:val="CharAttribute0"/>
    <w:uiPriority w:val="99"/>
    <w:rsid w:val="00120DAD"/>
    <w:rPr>
      <w:rFonts w:ascii="Times New Roman" w:hAnsi="Times New Roman"/>
      <w:sz w:val="28"/>
    </w:rPr>
  </w:style>
  <w:style w:type="paragraph" w:customStyle="1" w:styleId="ConsPlusNormal">
    <w:name w:val="ConsPlusNormal"/>
    <w:rsid w:val="00120D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20D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aAttribute2">
    <w:name w:val="ParaAttribute2"/>
    <w:uiPriority w:val="99"/>
    <w:rsid w:val="00120DAD"/>
    <w:pPr>
      <w:widowControl w:val="0"/>
      <w:wordWrap w:val="0"/>
      <w:spacing w:after="0" w:line="240" w:lineRule="auto"/>
      <w:jc w:val="center"/>
    </w:pPr>
    <w:rPr>
      <w:rFonts w:ascii="Times New Roman" w:eastAsia="??" w:hAnsi="Times New Roman" w:cs="Times New Roman"/>
      <w:sz w:val="20"/>
      <w:szCs w:val="20"/>
      <w:lang w:eastAsia="ru-RU"/>
    </w:rPr>
  </w:style>
  <w:style w:type="character" w:customStyle="1" w:styleId="CharAttribute2">
    <w:name w:val="CharAttribute2"/>
    <w:uiPriority w:val="99"/>
    <w:rsid w:val="00120DAD"/>
    <w:rPr>
      <w:rFonts w:ascii="Times New Roman" w:hAnsi="Times New Roman"/>
      <w:b/>
      <w:sz w:val="28"/>
    </w:rPr>
  </w:style>
  <w:style w:type="paragraph" w:styleId="af4">
    <w:name w:val="endnote text"/>
    <w:basedOn w:val="a"/>
    <w:link w:val="af5"/>
    <w:rsid w:val="00120DAD"/>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120DAD"/>
    <w:rPr>
      <w:rFonts w:ascii="Times New Roman" w:eastAsia="Times New Roman" w:hAnsi="Times New Roman" w:cs="Times New Roman"/>
      <w:sz w:val="20"/>
      <w:szCs w:val="20"/>
      <w:lang w:eastAsia="ru-RU"/>
    </w:rPr>
  </w:style>
  <w:style w:type="character" w:styleId="af6">
    <w:name w:val="endnote reference"/>
    <w:rsid w:val="00120DAD"/>
    <w:rPr>
      <w:vertAlign w:val="superscript"/>
    </w:rPr>
  </w:style>
  <w:style w:type="character" w:customStyle="1" w:styleId="apple-converted-space">
    <w:name w:val="apple-converted-space"/>
    <w:rsid w:val="00120DAD"/>
  </w:style>
  <w:style w:type="character" w:styleId="af7">
    <w:name w:val="Strong"/>
    <w:qFormat/>
    <w:rsid w:val="00120DAD"/>
    <w:rPr>
      <w:b/>
      <w:bCs/>
    </w:rPr>
  </w:style>
  <w:style w:type="character" w:styleId="af8">
    <w:name w:val="Emphasis"/>
    <w:qFormat/>
    <w:rsid w:val="00120DAD"/>
    <w:rPr>
      <w:i/>
      <w:iCs/>
    </w:rPr>
  </w:style>
  <w:style w:type="paragraph" w:styleId="af9">
    <w:name w:val="No Spacing"/>
    <w:uiPriority w:val="1"/>
    <w:qFormat/>
    <w:rsid w:val="00120DAD"/>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шрифт абзаца2"/>
    <w:rsid w:val="00120DAD"/>
  </w:style>
  <w:style w:type="paragraph" w:styleId="afa">
    <w:name w:val="Body Text"/>
    <w:basedOn w:val="a"/>
    <w:link w:val="afb"/>
    <w:rsid w:val="00120DAD"/>
    <w:pPr>
      <w:widowControl w:val="0"/>
      <w:suppressAutoHyphens/>
      <w:spacing w:after="120" w:line="100" w:lineRule="atLeast"/>
      <w:textAlignment w:val="baseline"/>
    </w:pPr>
    <w:rPr>
      <w:rFonts w:ascii="Times New Roman" w:eastAsia="Andale Sans UI" w:hAnsi="Times New Roman" w:cs="Tahoma"/>
      <w:kern w:val="1"/>
      <w:sz w:val="28"/>
      <w:szCs w:val="24"/>
      <w:lang w:val="de-DE" w:eastAsia="fa-IR" w:bidi="fa-IR"/>
    </w:rPr>
  </w:style>
  <w:style w:type="character" w:customStyle="1" w:styleId="afb">
    <w:name w:val="Основной текст Знак"/>
    <w:basedOn w:val="a0"/>
    <w:link w:val="afa"/>
    <w:rsid w:val="00120DAD"/>
    <w:rPr>
      <w:rFonts w:ascii="Times New Roman" w:eastAsia="Andale Sans UI" w:hAnsi="Times New Roman" w:cs="Tahoma"/>
      <w:kern w:val="1"/>
      <w:sz w:val="28"/>
      <w:szCs w:val="24"/>
      <w:lang w:val="de-DE" w:eastAsia="fa-IR" w:bidi="fa-IR"/>
    </w:rPr>
  </w:style>
  <w:style w:type="paragraph" w:customStyle="1" w:styleId="12">
    <w:name w:val="Обычный1"/>
    <w:rsid w:val="00120DAD"/>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 w:type="table" w:styleId="2-1">
    <w:name w:val="Medium List 2 Accent 1"/>
    <w:basedOn w:val="a1"/>
    <w:uiPriority w:val="66"/>
    <w:rsid w:val="00120DAD"/>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120DAD"/>
    <w:pPr>
      <w:tabs>
        <w:tab w:val="decimal" w:pos="360"/>
      </w:tabs>
    </w:pPr>
    <w:rPr>
      <w:rFonts w:ascii="Calibri" w:eastAsia="Times New Roman" w:hAnsi="Calibri" w:cs="Times New Roman"/>
    </w:rPr>
  </w:style>
  <w:style w:type="character" w:styleId="afc">
    <w:name w:val="Subtle Emphasis"/>
    <w:uiPriority w:val="19"/>
    <w:qFormat/>
    <w:rsid w:val="00120DAD"/>
    <w:rPr>
      <w:rFonts w:eastAsia="Times New Roman" w:cs="Times New Roman"/>
      <w:bCs w:val="0"/>
      <w:i/>
      <w:iCs/>
      <w:color w:val="808080"/>
      <w:szCs w:val="22"/>
      <w:lang w:val="ru-RU"/>
    </w:rPr>
  </w:style>
  <w:style w:type="table" w:styleId="2-5">
    <w:name w:val="Medium Shading 2 Accent 5"/>
    <w:basedOn w:val="a1"/>
    <w:uiPriority w:val="64"/>
    <w:rsid w:val="00120DAD"/>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6">
    <w:name w:val="Style6"/>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5">
    <w:name w:val="Font Style85"/>
    <w:rsid w:val="00120DAD"/>
    <w:rPr>
      <w:rFonts w:ascii="Times New Roman" w:hAnsi="Times New Roman" w:cs="Times New Roman"/>
      <w:b/>
      <w:bCs/>
      <w:sz w:val="68"/>
      <w:szCs w:val="68"/>
    </w:rPr>
  </w:style>
  <w:style w:type="character" w:customStyle="1" w:styleId="FontStyle86">
    <w:name w:val="Font Style86"/>
    <w:rsid w:val="00120DAD"/>
    <w:rPr>
      <w:rFonts w:ascii="Times New Roman" w:hAnsi="Times New Roman" w:cs="Times New Roman"/>
      <w:b/>
      <w:bCs/>
      <w:sz w:val="64"/>
      <w:szCs w:val="64"/>
    </w:rPr>
  </w:style>
  <w:style w:type="character" w:customStyle="1" w:styleId="FontStyle90">
    <w:name w:val="Font Style90"/>
    <w:rsid w:val="00120DAD"/>
    <w:rPr>
      <w:rFonts w:ascii="Arial" w:hAnsi="Arial" w:cs="Arial"/>
      <w:sz w:val="64"/>
      <w:szCs w:val="64"/>
    </w:rPr>
  </w:style>
  <w:style w:type="character" w:customStyle="1" w:styleId="FontStyle100">
    <w:name w:val="Font Style100"/>
    <w:rsid w:val="00120DAD"/>
    <w:rPr>
      <w:rFonts w:ascii="Arial" w:hAnsi="Arial" w:cs="Arial"/>
      <w:b/>
      <w:bCs/>
      <w:i/>
      <w:iCs/>
      <w:sz w:val="22"/>
      <w:szCs w:val="22"/>
    </w:rPr>
  </w:style>
  <w:style w:type="character" w:customStyle="1" w:styleId="FontStyle101">
    <w:name w:val="Font Style101"/>
    <w:rsid w:val="00120DAD"/>
    <w:rPr>
      <w:rFonts w:ascii="Arial" w:hAnsi="Arial" w:cs="Arial"/>
      <w:sz w:val="22"/>
      <w:szCs w:val="22"/>
    </w:rPr>
  </w:style>
  <w:style w:type="character" w:customStyle="1" w:styleId="FontStyle102">
    <w:name w:val="Font Style102"/>
    <w:rsid w:val="00120DAD"/>
    <w:rPr>
      <w:rFonts w:ascii="Arial" w:hAnsi="Arial" w:cs="Arial"/>
      <w:sz w:val="18"/>
      <w:szCs w:val="18"/>
    </w:rPr>
  </w:style>
  <w:style w:type="character" w:customStyle="1" w:styleId="FontStyle103">
    <w:name w:val="Font Style103"/>
    <w:rsid w:val="00120DAD"/>
    <w:rPr>
      <w:rFonts w:ascii="Arial" w:hAnsi="Arial" w:cs="Arial"/>
      <w:sz w:val="18"/>
      <w:szCs w:val="18"/>
    </w:rPr>
  </w:style>
  <w:style w:type="character" w:customStyle="1" w:styleId="FontStyle104">
    <w:name w:val="Font Style104"/>
    <w:rsid w:val="00120DAD"/>
    <w:rPr>
      <w:rFonts w:ascii="Arial" w:hAnsi="Arial" w:cs="Arial"/>
      <w:b/>
      <w:bCs/>
      <w:sz w:val="18"/>
      <w:szCs w:val="18"/>
    </w:rPr>
  </w:style>
  <w:style w:type="paragraph" w:customStyle="1" w:styleId="Style17">
    <w:name w:val="Style17"/>
    <w:basedOn w:val="a"/>
    <w:rsid w:val="00120DAD"/>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98">
    <w:name w:val="Font Style98"/>
    <w:rsid w:val="00120DAD"/>
    <w:rPr>
      <w:rFonts w:ascii="Times New Roman" w:hAnsi="Times New Roman" w:cs="Times New Roman"/>
      <w:sz w:val="26"/>
      <w:szCs w:val="26"/>
    </w:rPr>
  </w:style>
  <w:style w:type="character" w:customStyle="1" w:styleId="FontStyle99">
    <w:name w:val="Font Style99"/>
    <w:rsid w:val="00120DAD"/>
    <w:rPr>
      <w:rFonts w:ascii="Times New Roman" w:hAnsi="Times New Roman" w:cs="Times New Roman"/>
      <w:sz w:val="24"/>
      <w:szCs w:val="24"/>
    </w:rPr>
  </w:style>
  <w:style w:type="paragraph" w:customStyle="1" w:styleId="Style30">
    <w:name w:val="Style30"/>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3">
    <w:name w:val="Font Style93"/>
    <w:rsid w:val="00120DAD"/>
    <w:rPr>
      <w:rFonts w:ascii="Candara" w:hAnsi="Candara" w:cs="Candara"/>
      <w:spacing w:val="-70"/>
      <w:sz w:val="66"/>
      <w:szCs w:val="66"/>
    </w:rPr>
  </w:style>
  <w:style w:type="paragraph" w:customStyle="1" w:styleId="Style9">
    <w:name w:val="Style9"/>
    <w:basedOn w:val="a"/>
    <w:rsid w:val="00120DAD"/>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6">
    <w:name w:val="Style26"/>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rsid w:val="00120DAD"/>
    <w:pPr>
      <w:widowControl w:val="0"/>
      <w:autoSpaceDE w:val="0"/>
      <w:autoSpaceDN w:val="0"/>
      <w:adjustRightInd w:val="0"/>
      <w:spacing w:after="0" w:line="277" w:lineRule="exact"/>
      <w:ind w:firstLine="360"/>
    </w:pPr>
    <w:rPr>
      <w:rFonts w:ascii="Times New Roman" w:eastAsia="Times New Roman" w:hAnsi="Times New Roman" w:cs="Times New Roman"/>
      <w:sz w:val="24"/>
      <w:szCs w:val="24"/>
      <w:lang w:eastAsia="ru-RU"/>
    </w:rPr>
  </w:style>
  <w:style w:type="character" w:customStyle="1" w:styleId="FontStyle88">
    <w:name w:val="Font Style88"/>
    <w:rsid w:val="00120DAD"/>
    <w:rPr>
      <w:rFonts w:ascii="Times New Roman" w:hAnsi="Times New Roman" w:cs="Times New Roman"/>
      <w:b/>
      <w:bCs/>
      <w:sz w:val="68"/>
      <w:szCs w:val="68"/>
    </w:rPr>
  </w:style>
  <w:style w:type="character" w:customStyle="1" w:styleId="FontStyle89">
    <w:name w:val="Font Style89"/>
    <w:rsid w:val="00120DAD"/>
    <w:rPr>
      <w:rFonts w:ascii="Times New Roman" w:hAnsi="Times New Roman" w:cs="Times New Roman"/>
      <w:b/>
      <w:bCs/>
      <w:sz w:val="60"/>
      <w:szCs w:val="60"/>
    </w:rPr>
  </w:style>
  <w:style w:type="character" w:customStyle="1" w:styleId="FontStyle115">
    <w:name w:val="Font Style115"/>
    <w:rsid w:val="00120DAD"/>
    <w:rPr>
      <w:rFonts w:ascii="Times New Roman" w:hAnsi="Times New Roman" w:cs="Times New Roman"/>
      <w:sz w:val="22"/>
      <w:szCs w:val="22"/>
    </w:rPr>
  </w:style>
  <w:style w:type="paragraph" w:customStyle="1" w:styleId="Style3">
    <w:name w:val="Style3"/>
    <w:basedOn w:val="a"/>
    <w:rsid w:val="00120DA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120DA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120DAD"/>
    <w:pPr>
      <w:widowControl w:val="0"/>
      <w:autoSpaceDE w:val="0"/>
      <w:autoSpaceDN w:val="0"/>
      <w:adjustRightInd w:val="0"/>
      <w:spacing w:after="0" w:line="276" w:lineRule="exact"/>
      <w:ind w:hanging="341"/>
    </w:pPr>
    <w:rPr>
      <w:rFonts w:ascii="Times New Roman" w:eastAsia="Times New Roman" w:hAnsi="Times New Roman" w:cs="Times New Roman"/>
      <w:sz w:val="24"/>
      <w:szCs w:val="24"/>
      <w:lang w:eastAsia="ru-RU"/>
    </w:rPr>
  </w:style>
  <w:style w:type="paragraph" w:customStyle="1" w:styleId="Style22">
    <w:name w:val="Style22"/>
    <w:basedOn w:val="a"/>
    <w:rsid w:val="00120DAD"/>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24">
    <w:name w:val="Style24"/>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120DAD"/>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41">
    <w:name w:val="Style41"/>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120DA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3">
    <w:name w:val="Style63"/>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rsid w:val="00120DAD"/>
    <w:pPr>
      <w:widowControl w:val="0"/>
      <w:autoSpaceDE w:val="0"/>
      <w:autoSpaceDN w:val="0"/>
      <w:adjustRightInd w:val="0"/>
      <w:spacing w:after="0" w:line="274" w:lineRule="exact"/>
      <w:ind w:firstLine="370"/>
      <w:jc w:val="both"/>
    </w:pPr>
    <w:rPr>
      <w:rFonts w:ascii="Times New Roman" w:eastAsia="Times New Roman" w:hAnsi="Times New Roman" w:cs="Times New Roman"/>
      <w:sz w:val="24"/>
      <w:szCs w:val="24"/>
      <w:lang w:eastAsia="ru-RU"/>
    </w:rPr>
  </w:style>
  <w:style w:type="character" w:customStyle="1" w:styleId="FontStyle96">
    <w:name w:val="Font Style96"/>
    <w:rsid w:val="00120DAD"/>
    <w:rPr>
      <w:rFonts w:ascii="Candara" w:hAnsi="Candara" w:cs="Candara"/>
      <w:i/>
      <w:iCs/>
      <w:sz w:val="24"/>
      <w:szCs w:val="24"/>
    </w:rPr>
  </w:style>
  <w:style w:type="character" w:customStyle="1" w:styleId="FontStyle105">
    <w:name w:val="Font Style105"/>
    <w:rsid w:val="00120DAD"/>
    <w:rPr>
      <w:rFonts w:ascii="Times New Roman" w:hAnsi="Times New Roman" w:cs="Times New Roman"/>
      <w:b/>
      <w:bCs/>
      <w:i/>
      <w:iCs/>
      <w:sz w:val="26"/>
      <w:szCs w:val="26"/>
    </w:rPr>
  </w:style>
  <w:style w:type="character" w:customStyle="1" w:styleId="FontStyle106">
    <w:name w:val="Font Style106"/>
    <w:rsid w:val="00120DAD"/>
    <w:rPr>
      <w:rFonts w:ascii="Times New Roman" w:hAnsi="Times New Roman" w:cs="Times New Roman"/>
      <w:sz w:val="16"/>
      <w:szCs w:val="16"/>
    </w:rPr>
  </w:style>
  <w:style w:type="character" w:customStyle="1" w:styleId="FontStyle110">
    <w:name w:val="Font Style110"/>
    <w:rsid w:val="00120DAD"/>
    <w:rPr>
      <w:rFonts w:ascii="Times New Roman" w:hAnsi="Times New Roman" w:cs="Times New Roman"/>
      <w:b/>
      <w:bCs/>
      <w:sz w:val="26"/>
      <w:szCs w:val="26"/>
    </w:rPr>
  </w:style>
  <w:style w:type="character" w:customStyle="1" w:styleId="FontStyle111">
    <w:name w:val="Font Style111"/>
    <w:rsid w:val="00120DAD"/>
    <w:rPr>
      <w:rFonts w:ascii="Times New Roman" w:hAnsi="Times New Roman" w:cs="Times New Roman"/>
      <w:i/>
      <w:iCs/>
      <w:sz w:val="22"/>
      <w:szCs w:val="22"/>
    </w:rPr>
  </w:style>
  <w:style w:type="character" w:customStyle="1" w:styleId="FontStyle112">
    <w:name w:val="Font Style112"/>
    <w:rsid w:val="00120DAD"/>
    <w:rPr>
      <w:rFonts w:ascii="Times New Roman" w:hAnsi="Times New Roman" w:cs="Times New Roman"/>
      <w:b/>
      <w:bCs/>
      <w:i/>
      <w:iCs/>
      <w:sz w:val="22"/>
      <w:szCs w:val="22"/>
    </w:rPr>
  </w:style>
  <w:style w:type="character" w:customStyle="1" w:styleId="FontStyle113">
    <w:name w:val="Font Style113"/>
    <w:rsid w:val="00120DAD"/>
    <w:rPr>
      <w:rFonts w:ascii="Times New Roman" w:hAnsi="Times New Roman" w:cs="Times New Roman"/>
      <w:b/>
      <w:bCs/>
      <w:sz w:val="22"/>
      <w:szCs w:val="22"/>
    </w:rPr>
  </w:style>
  <w:style w:type="paragraph" w:customStyle="1" w:styleId="Style67">
    <w:name w:val="Style67"/>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1">
    <w:name w:val="Font Style91"/>
    <w:rsid w:val="00120DAD"/>
    <w:rPr>
      <w:rFonts w:ascii="Times New Roman" w:hAnsi="Times New Roman" w:cs="Times New Roman"/>
      <w:b/>
      <w:bCs/>
      <w:sz w:val="68"/>
      <w:szCs w:val="68"/>
    </w:rPr>
  </w:style>
  <w:style w:type="paragraph" w:customStyle="1" w:styleId="Style21">
    <w:name w:val="Style21"/>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120DAD"/>
    <w:pPr>
      <w:widowControl w:val="0"/>
      <w:autoSpaceDE w:val="0"/>
      <w:autoSpaceDN w:val="0"/>
      <w:adjustRightInd w:val="0"/>
      <w:spacing w:after="0" w:line="278" w:lineRule="exact"/>
      <w:ind w:firstLine="720"/>
    </w:pPr>
    <w:rPr>
      <w:rFonts w:ascii="Times New Roman" w:eastAsia="Times New Roman" w:hAnsi="Times New Roman" w:cs="Times New Roman"/>
      <w:sz w:val="24"/>
      <w:szCs w:val="24"/>
      <w:lang w:eastAsia="ru-RU"/>
    </w:rPr>
  </w:style>
  <w:style w:type="paragraph" w:customStyle="1" w:styleId="Style33">
    <w:name w:val="Style33"/>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rsid w:val="00120DAD"/>
    <w:rPr>
      <w:rFonts w:ascii="Times New Roman" w:hAnsi="Times New Roman" w:cs="Times New Roman"/>
      <w:b/>
      <w:bCs/>
      <w:sz w:val="64"/>
      <w:szCs w:val="64"/>
    </w:rPr>
  </w:style>
  <w:style w:type="paragraph" w:customStyle="1" w:styleId="Style72">
    <w:name w:val="Style72"/>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rsid w:val="00120DAD"/>
    <w:rPr>
      <w:rFonts w:ascii="Times New Roman" w:hAnsi="Times New Roman" w:cs="Times New Roman"/>
      <w:b/>
      <w:bCs/>
      <w:sz w:val="64"/>
      <w:szCs w:val="64"/>
    </w:rPr>
  </w:style>
  <w:style w:type="character" w:styleId="afd">
    <w:name w:val="Hyperlink"/>
    <w:uiPriority w:val="99"/>
    <w:unhideWhenUsed/>
    <w:rsid w:val="00120DAD"/>
    <w:rPr>
      <w:color w:val="0000FF"/>
      <w:u w:val="single"/>
    </w:rPr>
  </w:style>
  <w:style w:type="paragraph" w:styleId="afe">
    <w:name w:val="TOC Heading"/>
    <w:basedOn w:val="1"/>
    <w:next w:val="a"/>
    <w:uiPriority w:val="39"/>
    <w:qFormat/>
    <w:rsid w:val="00120DAD"/>
    <w:pPr>
      <w:keepLines/>
      <w:spacing w:before="480" w:after="0" w:line="276" w:lineRule="auto"/>
      <w:outlineLvl w:val="9"/>
    </w:pPr>
    <w:rPr>
      <w:color w:val="365F91"/>
      <w:kern w:val="0"/>
      <w:sz w:val="28"/>
      <w:szCs w:val="28"/>
    </w:rPr>
  </w:style>
  <w:style w:type="paragraph" w:styleId="13">
    <w:name w:val="toc 1"/>
    <w:basedOn w:val="a"/>
    <w:next w:val="a"/>
    <w:autoRedefine/>
    <w:uiPriority w:val="39"/>
    <w:rsid w:val="00120DAD"/>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rsid w:val="00120DAD"/>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120DAD"/>
    <w:pPr>
      <w:spacing w:after="0" w:line="240" w:lineRule="auto"/>
      <w:ind w:left="480"/>
    </w:pPr>
    <w:rPr>
      <w:rFonts w:ascii="Times New Roman" w:eastAsia="Times New Roman" w:hAnsi="Times New Roman" w:cs="Times New Roman"/>
      <w:sz w:val="24"/>
      <w:szCs w:val="24"/>
      <w:lang w:eastAsia="ru-RU"/>
    </w:rPr>
  </w:style>
  <w:style w:type="character" w:customStyle="1" w:styleId="14">
    <w:name w:val="Основной шрифт абзаца1"/>
    <w:rsid w:val="00120DAD"/>
  </w:style>
  <w:style w:type="paragraph" w:styleId="aff">
    <w:name w:val="List Paragraph"/>
    <w:basedOn w:val="a"/>
    <w:uiPriority w:val="34"/>
    <w:qFormat/>
    <w:rsid w:val="006875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20DAD"/>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link w:val="20"/>
    <w:uiPriority w:val="9"/>
    <w:qFormat/>
    <w:rsid w:val="00120DAD"/>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link w:val="30"/>
    <w:uiPriority w:val="9"/>
    <w:qFormat/>
    <w:rsid w:val="00120DA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DA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120DAD"/>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120DAD"/>
    <w:rPr>
      <w:rFonts w:ascii="Times New Roman" w:eastAsia="Times New Roman" w:hAnsi="Times New Roman" w:cs="Times New Roman"/>
      <w:b/>
      <w:bCs/>
      <w:sz w:val="27"/>
      <w:szCs w:val="27"/>
      <w:lang w:val="x-none" w:eastAsia="x-none"/>
    </w:rPr>
  </w:style>
  <w:style w:type="numbering" w:customStyle="1" w:styleId="11">
    <w:name w:val="Нет списка1"/>
    <w:next w:val="a2"/>
    <w:semiHidden/>
    <w:rsid w:val="00120DAD"/>
  </w:style>
  <w:style w:type="table" w:styleId="a3">
    <w:name w:val="Table Grid"/>
    <w:basedOn w:val="a1"/>
    <w:rsid w:val="00120D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120DAD"/>
    <w:rPr>
      <w:sz w:val="16"/>
      <w:szCs w:val="16"/>
    </w:rPr>
  </w:style>
  <w:style w:type="paragraph" w:styleId="a5">
    <w:name w:val="annotation text"/>
    <w:basedOn w:val="a"/>
    <w:link w:val="a6"/>
    <w:semiHidden/>
    <w:rsid w:val="00120DAD"/>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semiHidden/>
    <w:rsid w:val="00120DAD"/>
    <w:rPr>
      <w:rFonts w:ascii="Times New Roman" w:eastAsia="Times New Roman" w:hAnsi="Times New Roman" w:cs="Times New Roman"/>
      <w:sz w:val="20"/>
      <w:szCs w:val="20"/>
      <w:lang w:eastAsia="ru-RU"/>
    </w:rPr>
  </w:style>
  <w:style w:type="paragraph" w:styleId="a7">
    <w:name w:val="annotation subject"/>
    <w:basedOn w:val="a5"/>
    <w:next w:val="a5"/>
    <w:link w:val="a8"/>
    <w:semiHidden/>
    <w:rsid w:val="00120DAD"/>
    <w:rPr>
      <w:b/>
      <w:bCs/>
    </w:rPr>
  </w:style>
  <w:style w:type="character" w:customStyle="1" w:styleId="a8">
    <w:name w:val="Тема примечания Знак"/>
    <w:basedOn w:val="a6"/>
    <w:link w:val="a7"/>
    <w:semiHidden/>
    <w:rsid w:val="00120DAD"/>
    <w:rPr>
      <w:rFonts w:ascii="Times New Roman" w:eastAsia="Times New Roman" w:hAnsi="Times New Roman" w:cs="Times New Roman"/>
      <w:b/>
      <w:bCs/>
      <w:sz w:val="20"/>
      <w:szCs w:val="20"/>
      <w:lang w:eastAsia="ru-RU"/>
    </w:rPr>
  </w:style>
  <w:style w:type="paragraph" w:styleId="a9">
    <w:name w:val="Balloon Text"/>
    <w:basedOn w:val="a"/>
    <w:link w:val="aa"/>
    <w:uiPriority w:val="99"/>
    <w:rsid w:val="00120DAD"/>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rsid w:val="00120DAD"/>
    <w:rPr>
      <w:rFonts w:ascii="Tahoma" w:eastAsia="Times New Roman" w:hAnsi="Tahoma" w:cs="Times New Roman"/>
      <w:sz w:val="16"/>
      <w:szCs w:val="16"/>
      <w:lang w:val="x-none" w:eastAsia="x-none"/>
    </w:rPr>
  </w:style>
  <w:style w:type="paragraph" w:styleId="ab">
    <w:name w:val="footnote text"/>
    <w:basedOn w:val="a"/>
    <w:link w:val="ac"/>
    <w:uiPriority w:val="99"/>
    <w:rsid w:val="00120DAD"/>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rsid w:val="00120DAD"/>
    <w:rPr>
      <w:rFonts w:ascii="Times New Roman" w:eastAsia="Times New Roman" w:hAnsi="Times New Roman" w:cs="Times New Roman"/>
      <w:sz w:val="20"/>
      <w:szCs w:val="20"/>
      <w:lang w:eastAsia="ru-RU"/>
    </w:rPr>
  </w:style>
  <w:style w:type="character" w:styleId="ad">
    <w:name w:val="footnote reference"/>
    <w:semiHidden/>
    <w:rsid w:val="00120DAD"/>
    <w:rPr>
      <w:vertAlign w:val="superscript"/>
    </w:rPr>
  </w:style>
  <w:style w:type="paragraph" w:styleId="ae">
    <w:name w:val="header"/>
    <w:basedOn w:val="a"/>
    <w:link w:val="af"/>
    <w:rsid w:val="00120DA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rsid w:val="00120DAD"/>
    <w:rPr>
      <w:rFonts w:ascii="Times New Roman" w:eastAsia="Times New Roman" w:hAnsi="Times New Roman" w:cs="Times New Roman"/>
      <w:sz w:val="24"/>
      <w:szCs w:val="24"/>
      <w:lang w:val="x-none" w:eastAsia="x-none"/>
    </w:rPr>
  </w:style>
  <w:style w:type="character" w:styleId="af0">
    <w:name w:val="page number"/>
    <w:basedOn w:val="a0"/>
    <w:rsid w:val="00120DAD"/>
  </w:style>
  <w:style w:type="paragraph" w:styleId="af1">
    <w:name w:val="footer"/>
    <w:basedOn w:val="a"/>
    <w:link w:val="af2"/>
    <w:uiPriority w:val="99"/>
    <w:rsid w:val="00120DA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0"/>
    <w:link w:val="af1"/>
    <w:uiPriority w:val="99"/>
    <w:rsid w:val="00120DAD"/>
    <w:rPr>
      <w:rFonts w:ascii="Times New Roman" w:eastAsia="Times New Roman" w:hAnsi="Times New Roman" w:cs="Times New Roman"/>
      <w:sz w:val="24"/>
      <w:szCs w:val="24"/>
      <w:lang w:val="x-none" w:eastAsia="x-none"/>
    </w:rPr>
  </w:style>
  <w:style w:type="paragraph" w:styleId="af3">
    <w:name w:val="Normal (Web)"/>
    <w:aliases w:val="Обычный (Web)"/>
    <w:basedOn w:val="a"/>
    <w:uiPriority w:val="99"/>
    <w:rsid w:val="00120DAD"/>
    <w:pPr>
      <w:spacing w:after="0" w:line="240" w:lineRule="auto"/>
    </w:pPr>
    <w:rPr>
      <w:rFonts w:ascii="Times New Roman" w:eastAsia="Times New Roman" w:hAnsi="Times New Roman" w:cs="Times New Roman"/>
      <w:sz w:val="24"/>
      <w:szCs w:val="24"/>
      <w:lang w:eastAsia="ru-RU"/>
    </w:rPr>
  </w:style>
  <w:style w:type="paragraph" w:customStyle="1" w:styleId="ParaAttribute15">
    <w:name w:val="ParaAttribute15"/>
    <w:uiPriority w:val="99"/>
    <w:rsid w:val="00120DAD"/>
    <w:pPr>
      <w:widowControl w:val="0"/>
      <w:wordWrap w:val="0"/>
      <w:spacing w:after="0" w:line="240" w:lineRule="auto"/>
      <w:ind w:firstLine="709"/>
      <w:jc w:val="both"/>
    </w:pPr>
    <w:rPr>
      <w:rFonts w:ascii="Times New Roman" w:eastAsia="??" w:hAnsi="Times New Roman" w:cs="Times New Roman"/>
      <w:sz w:val="20"/>
      <w:szCs w:val="20"/>
      <w:lang w:eastAsia="ru-RU"/>
    </w:rPr>
  </w:style>
  <w:style w:type="character" w:customStyle="1" w:styleId="CharAttribute0">
    <w:name w:val="CharAttribute0"/>
    <w:uiPriority w:val="99"/>
    <w:rsid w:val="00120DAD"/>
    <w:rPr>
      <w:rFonts w:ascii="Times New Roman" w:hAnsi="Times New Roman"/>
      <w:sz w:val="28"/>
    </w:rPr>
  </w:style>
  <w:style w:type="paragraph" w:customStyle="1" w:styleId="ConsPlusNormal">
    <w:name w:val="ConsPlusNormal"/>
    <w:rsid w:val="00120D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20D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raAttribute2">
    <w:name w:val="ParaAttribute2"/>
    <w:uiPriority w:val="99"/>
    <w:rsid w:val="00120DAD"/>
    <w:pPr>
      <w:widowControl w:val="0"/>
      <w:wordWrap w:val="0"/>
      <w:spacing w:after="0" w:line="240" w:lineRule="auto"/>
      <w:jc w:val="center"/>
    </w:pPr>
    <w:rPr>
      <w:rFonts w:ascii="Times New Roman" w:eastAsia="??" w:hAnsi="Times New Roman" w:cs="Times New Roman"/>
      <w:sz w:val="20"/>
      <w:szCs w:val="20"/>
      <w:lang w:eastAsia="ru-RU"/>
    </w:rPr>
  </w:style>
  <w:style w:type="character" w:customStyle="1" w:styleId="CharAttribute2">
    <w:name w:val="CharAttribute2"/>
    <w:uiPriority w:val="99"/>
    <w:rsid w:val="00120DAD"/>
    <w:rPr>
      <w:rFonts w:ascii="Times New Roman" w:hAnsi="Times New Roman"/>
      <w:b/>
      <w:sz w:val="28"/>
    </w:rPr>
  </w:style>
  <w:style w:type="paragraph" w:styleId="af4">
    <w:name w:val="endnote text"/>
    <w:basedOn w:val="a"/>
    <w:link w:val="af5"/>
    <w:rsid w:val="00120DAD"/>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rsid w:val="00120DAD"/>
    <w:rPr>
      <w:rFonts w:ascii="Times New Roman" w:eastAsia="Times New Roman" w:hAnsi="Times New Roman" w:cs="Times New Roman"/>
      <w:sz w:val="20"/>
      <w:szCs w:val="20"/>
      <w:lang w:eastAsia="ru-RU"/>
    </w:rPr>
  </w:style>
  <w:style w:type="character" w:styleId="af6">
    <w:name w:val="endnote reference"/>
    <w:rsid w:val="00120DAD"/>
    <w:rPr>
      <w:vertAlign w:val="superscript"/>
    </w:rPr>
  </w:style>
  <w:style w:type="character" w:customStyle="1" w:styleId="apple-converted-space">
    <w:name w:val="apple-converted-space"/>
    <w:rsid w:val="00120DAD"/>
  </w:style>
  <w:style w:type="character" w:styleId="af7">
    <w:name w:val="Strong"/>
    <w:qFormat/>
    <w:rsid w:val="00120DAD"/>
    <w:rPr>
      <w:b/>
      <w:bCs/>
    </w:rPr>
  </w:style>
  <w:style w:type="character" w:styleId="af8">
    <w:name w:val="Emphasis"/>
    <w:qFormat/>
    <w:rsid w:val="00120DAD"/>
    <w:rPr>
      <w:i/>
      <w:iCs/>
    </w:rPr>
  </w:style>
  <w:style w:type="paragraph" w:styleId="af9">
    <w:name w:val="No Spacing"/>
    <w:uiPriority w:val="1"/>
    <w:qFormat/>
    <w:rsid w:val="00120DAD"/>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шрифт абзаца2"/>
    <w:rsid w:val="00120DAD"/>
  </w:style>
  <w:style w:type="paragraph" w:styleId="afa">
    <w:name w:val="Body Text"/>
    <w:basedOn w:val="a"/>
    <w:link w:val="afb"/>
    <w:rsid w:val="00120DAD"/>
    <w:pPr>
      <w:widowControl w:val="0"/>
      <w:suppressAutoHyphens/>
      <w:spacing w:after="120" w:line="100" w:lineRule="atLeast"/>
      <w:textAlignment w:val="baseline"/>
    </w:pPr>
    <w:rPr>
      <w:rFonts w:ascii="Times New Roman" w:eastAsia="Andale Sans UI" w:hAnsi="Times New Roman" w:cs="Tahoma"/>
      <w:kern w:val="1"/>
      <w:sz w:val="28"/>
      <w:szCs w:val="24"/>
      <w:lang w:val="de-DE" w:eastAsia="fa-IR" w:bidi="fa-IR"/>
    </w:rPr>
  </w:style>
  <w:style w:type="character" w:customStyle="1" w:styleId="afb">
    <w:name w:val="Основной текст Знак"/>
    <w:basedOn w:val="a0"/>
    <w:link w:val="afa"/>
    <w:rsid w:val="00120DAD"/>
    <w:rPr>
      <w:rFonts w:ascii="Times New Roman" w:eastAsia="Andale Sans UI" w:hAnsi="Times New Roman" w:cs="Tahoma"/>
      <w:kern w:val="1"/>
      <w:sz w:val="28"/>
      <w:szCs w:val="24"/>
      <w:lang w:val="de-DE" w:eastAsia="fa-IR" w:bidi="fa-IR"/>
    </w:rPr>
  </w:style>
  <w:style w:type="paragraph" w:customStyle="1" w:styleId="12">
    <w:name w:val="Обычный1"/>
    <w:rsid w:val="00120DAD"/>
    <w:pPr>
      <w:widowControl w:val="0"/>
      <w:snapToGrid w:val="0"/>
      <w:spacing w:after="0" w:line="278" w:lineRule="auto"/>
      <w:ind w:firstLine="280"/>
      <w:jc w:val="both"/>
    </w:pPr>
    <w:rPr>
      <w:rFonts w:ascii="Times New Roman" w:eastAsia="Times New Roman" w:hAnsi="Times New Roman" w:cs="Times New Roman"/>
      <w:sz w:val="20"/>
      <w:szCs w:val="20"/>
      <w:lang w:eastAsia="ru-RU"/>
    </w:rPr>
  </w:style>
  <w:style w:type="table" w:styleId="2-1">
    <w:name w:val="Medium List 2 Accent 1"/>
    <w:basedOn w:val="a1"/>
    <w:uiPriority w:val="66"/>
    <w:rsid w:val="00120DAD"/>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120DAD"/>
    <w:pPr>
      <w:tabs>
        <w:tab w:val="decimal" w:pos="360"/>
      </w:tabs>
    </w:pPr>
    <w:rPr>
      <w:rFonts w:ascii="Calibri" w:eastAsia="Times New Roman" w:hAnsi="Calibri" w:cs="Times New Roman"/>
    </w:rPr>
  </w:style>
  <w:style w:type="character" w:styleId="afc">
    <w:name w:val="Subtle Emphasis"/>
    <w:uiPriority w:val="19"/>
    <w:qFormat/>
    <w:rsid w:val="00120DAD"/>
    <w:rPr>
      <w:rFonts w:eastAsia="Times New Roman" w:cs="Times New Roman"/>
      <w:bCs w:val="0"/>
      <w:i/>
      <w:iCs/>
      <w:color w:val="808080"/>
      <w:szCs w:val="22"/>
      <w:lang w:val="ru-RU"/>
    </w:rPr>
  </w:style>
  <w:style w:type="table" w:styleId="2-5">
    <w:name w:val="Medium Shading 2 Accent 5"/>
    <w:basedOn w:val="a1"/>
    <w:uiPriority w:val="64"/>
    <w:rsid w:val="00120DA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6">
    <w:name w:val="Style6"/>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2">
    <w:name w:val="Style62"/>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8">
    <w:name w:val="Style68"/>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5">
    <w:name w:val="Font Style85"/>
    <w:rsid w:val="00120DAD"/>
    <w:rPr>
      <w:rFonts w:ascii="Times New Roman" w:hAnsi="Times New Roman" w:cs="Times New Roman"/>
      <w:b/>
      <w:bCs/>
      <w:sz w:val="68"/>
      <w:szCs w:val="68"/>
    </w:rPr>
  </w:style>
  <w:style w:type="character" w:customStyle="1" w:styleId="FontStyle86">
    <w:name w:val="Font Style86"/>
    <w:rsid w:val="00120DAD"/>
    <w:rPr>
      <w:rFonts w:ascii="Times New Roman" w:hAnsi="Times New Roman" w:cs="Times New Roman"/>
      <w:b/>
      <w:bCs/>
      <w:sz w:val="64"/>
      <w:szCs w:val="64"/>
    </w:rPr>
  </w:style>
  <w:style w:type="character" w:customStyle="1" w:styleId="FontStyle90">
    <w:name w:val="Font Style90"/>
    <w:rsid w:val="00120DAD"/>
    <w:rPr>
      <w:rFonts w:ascii="Arial" w:hAnsi="Arial" w:cs="Arial"/>
      <w:sz w:val="64"/>
      <w:szCs w:val="64"/>
    </w:rPr>
  </w:style>
  <w:style w:type="character" w:customStyle="1" w:styleId="FontStyle100">
    <w:name w:val="Font Style100"/>
    <w:rsid w:val="00120DAD"/>
    <w:rPr>
      <w:rFonts w:ascii="Arial" w:hAnsi="Arial" w:cs="Arial"/>
      <w:b/>
      <w:bCs/>
      <w:i/>
      <w:iCs/>
      <w:sz w:val="22"/>
      <w:szCs w:val="22"/>
    </w:rPr>
  </w:style>
  <w:style w:type="character" w:customStyle="1" w:styleId="FontStyle101">
    <w:name w:val="Font Style101"/>
    <w:rsid w:val="00120DAD"/>
    <w:rPr>
      <w:rFonts w:ascii="Arial" w:hAnsi="Arial" w:cs="Arial"/>
      <w:sz w:val="22"/>
      <w:szCs w:val="22"/>
    </w:rPr>
  </w:style>
  <w:style w:type="character" w:customStyle="1" w:styleId="FontStyle102">
    <w:name w:val="Font Style102"/>
    <w:rsid w:val="00120DAD"/>
    <w:rPr>
      <w:rFonts w:ascii="Arial" w:hAnsi="Arial" w:cs="Arial"/>
      <w:sz w:val="18"/>
      <w:szCs w:val="18"/>
    </w:rPr>
  </w:style>
  <w:style w:type="character" w:customStyle="1" w:styleId="FontStyle103">
    <w:name w:val="Font Style103"/>
    <w:rsid w:val="00120DAD"/>
    <w:rPr>
      <w:rFonts w:ascii="Arial" w:hAnsi="Arial" w:cs="Arial"/>
      <w:sz w:val="18"/>
      <w:szCs w:val="18"/>
    </w:rPr>
  </w:style>
  <w:style w:type="character" w:customStyle="1" w:styleId="FontStyle104">
    <w:name w:val="Font Style104"/>
    <w:rsid w:val="00120DAD"/>
    <w:rPr>
      <w:rFonts w:ascii="Arial" w:hAnsi="Arial" w:cs="Arial"/>
      <w:b/>
      <w:bCs/>
      <w:sz w:val="18"/>
      <w:szCs w:val="18"/>
    </w:rPr>
  </w:style>
  <w:style w:type="paragraph" w:customStyle="1" w:styleId="Style17">
    <w:name w:val="Style17"/>
    <w:basedOn w:val="a"/>
    <w:rsid w:val="00120DAD"/>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98">
    <w:name w:val="Font Style98"/>
    <w:rsid w:val="00120DAD"/>
    <w:rPr>
      <w:rFonts w:ascii="Times New Roman" w:hAnsi="Times New Roman" w:cs="Times New Roman"/>
      <w:sz w:val="26"/>
      <w:szCs w:val="26"/>
    </w:rPr>
  </w:style>
  <w:style w:type="character" w:customStyle="1" w:styleId="FontStyle99">
    <w:name w:val="Font Style99"/>
    <w:rsid w:val="00120DAD"/>
    <w:rPr>
      <w:rFonts w:ascii="Times New Roman" w:hAnsi="Times New Roman" w:cs="Times New Roman"/>
      <w:sz w:val="24"/>
      <w:szCs w:val="24"/>
    </w:rPr>
  </w:style>
  <w:style w:type="paragraph" w:customStyle="1" w:styleId="Style30">
    <w:name w:val="Style30"/>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3">
    <w:name w:val="Font Style93"/>
    <w:rsid w:val="00120DAD"/>
    <w:rPr>
      <w:rFonts w:ascii="Candara" w:hAnsi="Candara" w:cs="Candara"/>
      <w:spacing w:val="-70"/>
      <w:sz w:val="66"/>
      <w:szCs w:val="66"/>
    </w:rPr>
  </w:style>
  <w:style w:type="paragraph" w:customStyle="1" w:styleId="Style9">
    <w:name w:val="Style9"/>
    <w:basedOn w:val="a"/>
    <w:rsid w:val="00120DAD"/>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26">
    <w:name w:val="Style26"/>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
    <w:rsid w:val="00120DAD"/>
    <w:pPr>
      <w:widowControl w:val="0"/>
      <w:autoSpaceDE w:val="0"/>
      <w:autoSpaceDN w:val="0"/>
      <w:adjustRightInd w:val="0"/>
      <w:spacing w:after="0" w:line="277" w:lineRule="exact"/>
      <w:ind w:firstLine="360"/>
    </w:pPr>
    <w:rPr>
      <w:rFonts w:ascii="Times New Roman" w:eastAsia="Times New Roman" w:hAnsi="Times New Roman" w:cs="Times New Roman"/>
      <w:sz w:val="24"/>
      <w:szCs w:val="24"/>
      <w:lang w:eastAsia="ru-RU"/>
    </w:rPr>
  </w:style>
  <w:style w:type="character" w:customStyle="1" w:styleId="FontStyle88">
    <w:name w:val="Font Style88"/>
    <w:rsid w:val="00120DAD"/>
    <w:rPr>
      <w:rFonts w:ascii="Times New Roman" w:hAnsi="Times New Roman" w:cs="Times New Roman"/>
      <w:b/>
      <w:bCs/>
      <w:sz w:val="68"/>
      <w:szCs w:val="68"/>
    </w:rPr>
  </w:style>
  <w:style w:type="character" w:customStyle="1" w:styleId="FontStyle89">
    <w:name w:val="Font Style89"/>
    <w:rsid w:val="00120DAD"/>
    <w:rPr>
      <w:rFonts w:ascii="Times New Roman" w:hAnsi="Times New Roman" w:cs="Times New Roman"/>
      <w:b/>
      <w:bCs/>
      <w:sz w:val="60"/>
      <w:szCs w:val="60"/>
    </w:rPr>
  </w:style>
  <w:style w:type="character" w:customStyle="1" w:styleId="FontStyle115">
    <w:name w:val="Font Style115"/>
    <w:rsid w:val="00120DAD"/>
    <w:rPr>
      <w:rFonts w:ascii="Times New Roman" w:hAnsi="Times New Roman" w:cs="Times New Roman"/>
      <w:sz w:val="22"/>
      <w:szCs w:val="22"/>
    </w:rPr>
  </w:style>
  <w:style w:type="paragraph" w:customStyle="1" w:styleId="Style3">
    <w:name w:val="Style3"/>
    <w:basedOn w:val="a"/>
    <w:rsid w:val="00120DA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120DA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120DAD"/>
    <w:pPr>
      <w:widowControl w:val="0"/>
      <w:autoSpaceDE w:val="0"/>
      <w:autoSpaceDN w:val="0"/>
      <w:adjustRightInd w:val="0"/>
      <w:spacing w:after="0" w:line="276" w:lineRule="exact"/>
      <w:ind w:hanging="341"/>
    </w:pPr>
    <w:rPr>
      <w:rFonts w:ascii="Times New Roman" w:eastAsia="Times New Roman" w:hAnsi="Times New Roman" w:cs="Times New Roman"/>
      <w:sz w:val="24"/>
      <w:szCs w:val="24"/>
      <w:lang w:eastAsia="ru-RU"/>
    </w:rPr>
  </w:style>
  <w:style w:type="paragraph" w:customStyle="1" w:styleId="Style22">
    <w:name w:val="Style22"/>
    <w:basedOn w:val="a"/>
    <w:rsid w:val="00120DAD"/>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24">
    <w:name w:val="Style24"/>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120DAD"/>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41">
    <w:name w:val="Style41"/>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120DAD"/>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3">
    <w:name w:val="Style63"/>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rsid w:val="00120DAD"/>
    <w:pPr>
      <w:widowControl w:val="0"/>
      <w:autoSpaceDE w:val="0"/>
      <w:autoSpaceDN w:val="0"/>
      <w:adjustRightInd w:val="0"/>
      <w:spacing w:after="0" w:line="274" w:lineRule="exact"/>
      <w:ind w:firstLine="370"/>
      <w:jc w:val="both"/>
    </w:pPr>
    <w:rPr>
      <w:rFonts w:ascii="Times New Roman" w:eastAsia="Times New Roman" w:hAnsi="Times New Roman" w:cs="Times New Roman"/>
      <w:sz w:val="24"/>
      <w:szCs w:val="24"/>
      <w:lang w:eastAsia="ru-RU"/>
    </w:rPr>
  </w:style>
  <w:style w:type="character" w:customStyle="1" w:styleId="FontStyle96">
    <w:name w:val="Font Style96"/>
    <w:rsid w:val="00120DAD"/>
    <w:rPr>
      <w:rFonts w:ascii="Candara" w:hAnsi="Candara" w:cs="Candara"/>
      <w:i/>
      <w:iCs/>
      <w:sz w:val="24"/>
      <w:szCs w:val="24"/>
    </w:rPr>
  </w:style>
  <w:style w:type="character" w:customStyle="1" w:styleId="FontStyle105">
    <w:name w:val="Font Style105"/>
    <w:rsid w:val="00120DAD"/>
    <w:rPr>
      <w:rFonts w:ascii="Times New Roman" w:hAnsi="Times New Roman" w:cs="Times New Roman"/>
      <w:b/>
      <w:bCs/>
      <w:i/>
      <w:iCs/>
      <w:sz w:val="26"/>
      <w:szCs w:val="26"/>
    </w:rPr>
  </w:style>
  <w:style w:type="character" w:customStyle="1" w:styleId="FontStyle106">
    <w:name w:val="Font Style106"/>
    <w:rsid w:val="00120DAD"/>
    <w:rPr>
      <w:rFonts w:ascii="Times New Roman" w:hAnsi="Times New Roman" w:cs="Times New Roman"/>
      <w:sz w:val="16"/>
      <w:szCs w:val="16"/>
    </w:rPr>
  </w:style>
  <w:style w:type="character" w:customStyle="1" w:styleId="FontStyle110">
    <w:name w:val="Font Style110"/>
    <w:rsid w:val="00120DAD"/>
    <w:rPr>
      <w:rFonts w:ascii="Times New Roman" w:hAnsi="Times New Roman" w:cs="Times New Roman"/>
      <w:b/>
      <w:bCs/>
      <w:sz w:val="26"/>
      <w:szCs w:val="26"/>
    </w:rPr>
  </w:style>
  <w:style w:type="character" w:customStyle="1" w:styleId="FontStyle111">
    <w:name w:val="Font Style111"/>
    <w:rsid w:val="00120DAD"/>
    <w:rPr>
      <w:rFonts w:ascii="Times New Roman" w:hAnsi="Times New Roman" w:cs="Times New Roman"/>
      <w:i/>
      <w:iCs/>
      <w:sz w:val="22"/>
      <w:szCs w:val="22"/>
    </w:rPr>
  </w:style>
  <w:style w:type="character" w:customStyle="1" w:styleId="FontStyle112">
    <w:name w:val="Font Style112"/>
    <w:rsid w:val="00120DAD"/>
    <w:rPr>
      <w:rFonts w:ascii="Times New Roman" w:hAnsi="Times New Roman" w:cs="Times New Roman"/>
      <w:b/>
      <w:bCs/>
      <w:i/>
      <w:iCs/>
      <w:sz w:val="22"/>
      <w:szCs w:val="22"/>
    </w:rPr>
  </w:style>
  <w:style w:type="character" w:customStyle="1" w:styleId="FontStyle113">
    <w:name w:val="Font Style113"/>
    <w:rsid w:val="00120DAD"/>
    <w:rPr>
      <w:rFonts w:ascii="Times New Roman" w:hAnsi="Times New Roman" w:cs="Times New Roman"/>
      <w:b/>
      <w:bCs/>
      <w:sz w:val="22"/>
      <w:szCs w:val="22"/>
    </w:rPr>
  </w:style>
  <w:style w:type="paragraph" w:customStyle="1" w:styleId="Style67">
    <w:name w:val="Style67"/>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1">
    <w:name w:val="Font Style91"/>
    <w:rsid w:val="00120DAD"/>
    <w:rPr>
      <w:rFonts w:ascii="Times New Roman" w:hAnsi="Times New Roman" w:cs="Times New Roman"/>
      <w:b/>
      <w:bCs/>
      <w:sz w:val="68"/>
      <w:szCs w:val="68"/>
    </w:rPr>
  </w:style>
  <w:style w:type="paragraph" w:customStyle="1" w:styleId="Style21">
    <w:name w:val="Style21"/>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120DAD"/>
    <w:pPr>
      <w:widowControl w:val="0"/>
      <w:autoSpaceDE w:val="0"/>
      <w:autoSpaceDN w:val="0"/>
      <w:adjustRightInd w:val="0"/>
      <w:spacing w:after="0" w:line="278" w:lineRule="exact"/>
      <w:ind w:firstLine="720"/>
    </w:pPr>
    <w:rPr>
      <w:rFonts w:ascii="Times New Roman" w:eastAsia="Times New Roman" w:hAnsi="Times New Roman" w:cs="Times New Roman"/>
      <w:sz w:val="24"/>
      <w:szCs w:val="24"/>
      <w:lang w:eastAsia="ru-RU"/>
    </w:rPr>
  </w:style>
  <w:style w:type="paragraph" w:customStyle="1" w:styleId="Style33">
    <w:name w:val="Style33"/>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2">
    <w:name w:val="Font Style92"/>
    <w:rsid w:val="00120DAD"/>
    <w:rPr>
      <w:rFonts w:ascii="Times New Roman" w:hAnsi="Times New Roman" w:cs="Times New Roman"/>
      <w:b/>
      <w:bCs/>
      <w:sz w:val="64"/>
      <w:szCs w:val="64"/>
    </w:rPr>
  </w:style>
  <w:style w:type="paragraph" w:customStyle="1" w:styleId="Style72">
    <w:name w:val="Style72"/>
    <w:basedOn w:val="a"/>
    <w:rsid w:val="00120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rsid w:val="00120DAD"/>
    <w:rPr>
      <w:rFonts w:ascii="Times New Roman" w:hAnsi="Times New Roman" w:cs="Times New Roman"/>
      <w:b/>
      <w:bCs/>
      <w:sz w:val="64"/>
      <w:szCs w:val="64"/>
    </w:rPr>
  </w:style>
  <w:style w:type="character" w:styleId="afd">
    <w:name w:val="Hyperlink"/>
    <w:uiPriority w:val="99"/>
    <w:unhideWhenUsed/>
    <w:rsid w:val="00120DAD"/>
    <w:rPr>
      <w:color w:val="0000FF"/>
      <w:u w:val="single"/>
    </w:rPr>
  </w:style>
  <w:style w:type="paragraph" w:styleId="afe">
    <w:name w:val="TOC Heading"/>
    <w:basedOn w:val="1"/>
    <w:next w:val="a"/>
    <w:uiPriority w:val="39"/>
    <w:qFormat/>
    <w:rsid w:val="00120DAD"/>
    <w:pPr>
      <w:keepLines/>
      <w:spacing w:before="480" w:after="0" w:line="276" w:lineRule="auto"/>
      <w:outlineLvl w:val="9"/>
    </w:pPr>
    <w:rPr>
      <w:color w:val="365F91"/>
      <w:kern w:val="0"/>
      <w:sz w:val="28"/>
      <w:szCs w:val="28"/>
      <w:lang w:val="ru-RU" w:eastAsia="en-US"/>
    </w:rPr>
  </w:style>
  <w:style w:type="paragraph" w:styleId="13">
    <w:name w:val="toc 1"/>
    <w:basedOn w:val="a"/>
    <w:next w:val="a"/>
    <w:autoRedefine/>
    <w:uiPriority w:val="39"/>
    <w:rsid w:val="00120DAD"/>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rsid w:val="00120DAD"/>
    <w:pPr>
      <w:spacing w:after="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rsid w:val="00120DAD"/>
    <w:pPr>
      <w:spacing w:after="0" w:line="240" w:lineRule="auto"/>
      <w:ind w:left="480"/>
    </w:pPr>
    <w:rPr>
      <w:rFonts w:ascii="Times New Roman" w:eastAsia="Times New Roman" w:hAnsi="Times New Roman" w:cs="Times New Roman"/>
      <w:sz w:val="24"/>
      <w:szCs w:val="24"/>
      <w:lang w:eastAsia="ru-RU"/>
    </w:rPr>
  </w:style>
  <w:style w:type="character" w:customStyle="1" w:styleId="14">
    <w:name w:val="Основной шрифт абзаца1"/>
    <w:rsid w:val="00120D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D3361-3962-494F-88D0-BB461692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48</Pages>
  <Words>18243</Words>
  <Characters>103988</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дюсш</cp:lastModifiedBy>
  <cp:revision>14</cp:revision>
  <cp:lastPrinted>2018-03-18T09:36:00Z</cp:lastPrinted>
  <dcterms:created xsi:type="dcterms:W3CDTF">2017-04-12T11:12:00Z</dcterms:created>
  <dcterms:modified xsi:type="dcterms:W3CDTF">2018-03-18T09:51:00Z</dcterms:modified>
</cp:coreProperties>
</file>